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5D85" w14:textId="77777777" w:rsidR="00F51411" w:rsidRDefault="00F51411" w:rsidP="00F51411">
      <w:pPr>
        <w:pStyle w:val="NoSpacing"/>
        <w:rPr>
          <w:rFonts w:ascii="Arial" w:hAnsi="Arial" w:cs="Arial"/>
          <w:b/>
          <w:sz w:val="32"/>
          <w:szCs w:val="32"/>
        </w:rPr>
      </w:pPr>
      <w:r>
        <w:rPr>
          <w:noProof/>
        </w:rPr>
        <w:drawing>
          <wp:anchor distT="0" distB="0" distL="114300" distR="114300" simplePos="0" relativeHeight="251659264" behindDoc="0" locked="0" layoutInCell="1" allowOverlap="1" wp14:anchorId="5BD19217" wp14:editId="11DE6316">
            <wp:simplePos x="0" y="0"/>
            <wp:positionH relativeFrom="margin">
              <wp:posOffset>4810125</wp:posOffset>
            </wp:positionH>
            <wp:positionV relativeFrom="paragraph">
              <wp:posOffset>-285750</wp:posOffset>
            </wp:positionV>
            <wp:extent cx="1552575" cy="817245"/>
            <wp:effectExtent l="0" t="0" r="0" b="0"/>
            <wp:wrapNone/>
            <wp:docPr id="2" name="Picture 1" descr="C:\Users\C Behzadi\AppData\Local\Microsoft\Windows\INetCache\Content.Word\little run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Behzadi\AppData\Local\Microsoft\Windows\INetCache\Content.Word\little runner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38A1E" w14:textId="77777777" w:rsidR="00DF16E9" w:rsidRDefault="00DF16E9" w:rsidP="00F51411">
      <w:pPr>
        <w:pStyle w:val="NoSpacing"/>
        <w:rPr>
          <w:rFonts w:ascii="Arial" w:hAnsi="Arial" w:cs="Arial"/>
          <w:b/>
          <w:sz w:val="32"/>
          <w:szCs w:val="32"/>
        </w:rPr>
      </w:pPr>
      <w:r>
        <w:rPr>
          <w:rFonts w:ascii="Arial" w:hAnsi="Arial" w:cs="Arial"/>
          <w:b/>
          <w:sz w:val="32"/>
          <w:szCs w:val="32"/>
        </w:rPr>
        <w:t>Safeguarding (Child Protection) Policy</w:t>
      </w:r>
    </w:p>
    <w:p w14:paraId="3336495C" w14:textId="77777777" w:rsidR="00DF16E9" w:rsidRDefault="00DF16E9" w:rsidP="00DF16E9">
      <w:pPr>
        <w:autoSpaceDE w:val="0"/>
        <w:autoSpaceDN w:val="0"/>
        <w:adjustRightInd w:val="0"/>
        <w:rPr>
          <w:lang w:val="en-US"/>
        </w:rPr>
      </w:pPr>
    </w:p>
    <w:p w14:paraId="44A92B8F" w14:textId="77777777" w:rsidR="00DF16E9" w:rsidRDefault="00F51411" w:rsidP="00DF16E9">
      <w:pPr>
        <w:pStyle w:val="NoSpacing"/>
        <w:spacing w:after="120"/>
        <w:rPr>
          <w:rFonts w:ascii="Trebuchet MS" w:hAnsi="Trebuchet MS"/>
          <w:sz w:val="22"/>
          <w:szCs w:val="22"/>
          <w:lang w:val="en-US"/>
        </w:rPr>
      </w:pPr>
      <w:r>
        <w:rPr>
          <w:rFonts w:ascii="Trebuchet MS" w:hAnsi="Trebuchet MS"/>
          <w:color w:val="0000FF"/>
          <w:sz w:val="22"/>
          <w:szCs w:val="22"/>
          <w:lang w:val="en-US"/>
        </w:rPr>
        <w:t>Little Runners</w:t>
      </w:r>
      <w:r w:rsidR="00DF16E9">
        <w:rPr>
          <w:rFonts w:ascii="Trebuchet MS" w:hAnsi="Trebuchet MS"/>
          <w:sz w:val="22"/>
          <w:szCs w:val="22"/>
          <w:lang w:val="en-US"/>
        </w:rPr>
        <w:t xml:space="preserve"> is committed to building a ‘culture of safety’ in which the children in our care are protected from abuse, harm and radicalisation. </w:t>
      </w:r>
      <w:r w:rsidR="00C440B5">
        <w:rPr>
          <w:rFonts w:ascii="Trebuchet MS" w:hAnsi="Trebuchet MS"/>
          <w:sz w:val="22"/>
          <w:szCs w:val="22"/>
          <w:lang w:val="en-US"/>
        </w:rPr>
        <w:t xml:space="preserve">The child’s welfare is </w:t>
      </w:r>
      <w:proofErr w:type="gramStart"/>
      <w:r w:rsidR="00C440B5">
        <w:rPr>
          <w:rFonts w:ascii="Trebuchet MS" w:hAnsi="Trebuchet MS"/>
          <w:sz w:val="22"/>
          <w:szCs w:val="22"/>
          <w:lang w:val="en-US"/>
        </w:rPr>
        <w:t>paramount</w:t>
      </w:r>
      <w:proofErr w:type="gramEnd"/>
      <w:r w:rsidR="00C440B5">
        <w:rPr>
          <w:rFonts w:ascii="Trebuchet MS" w:hAnsi="Trebuchet MS"/>
          <w:sz w:val="22"/>
          <w:szCs w:val="22"/>
          <w:lang w:val="en-US"/>
        </w:rPr>
        <w:t xml:space="preserve"> and safeguarding is the responsibility of everyone who comes into contact with a child. All children and young people have the right to be protected from </w:t>
      </w:r>
      <w:r w:rsidR="00F061C2">
        <w:rPr>
          <w:rFonts w:ascii="Trebuchet MS" w:hAnsi="Trebuchet MS"/>
          <w:sz w:val="22"/>
          <w:szCs w:val="22"/>
          <w:lang w:val="en-US"/>
        </w:rPr>
        <w:t>abuse</w:t>
      </w:r>
      <w:r w:rsidR="00C440B5">
        <w:rPr>
          <w:rFonts w:ascii="Trebuchet MS" w:hAnsi="Trebuchet MS"/>
          <w:sz w:val="22"/>
          <w:szCs w:val="22"/>
          <w:lang w:val="en-US"/>
        </w:rPr>
        <w:t xml:space="preserve"> regardless of their race, ethnicity, immigration status, religion or </w:t>
      </w:r>
      <w:r w:rsidR="00F061C2">
        <w:rPr>
          <w:rFonts w:ascii="Trebuchet MS" w:hAnsi="Trebuchet MS"/>
          <w:sz w:val="22"/>
          <w:szCs w:val="22"/>
          <w:lang w:val="en-US"/>
        </w:rPr>
        <w:t>belief, sex, gender identity, sexual orientation or disability.</w:t>
      </w:r>
    </w:p>
    <w:p w14:paraId="28F8DE53" w14:textId="77777777" w:rsidR="00DF16E9" w:rsidRDefault="00DF16E9" w:rsidP="00DF16E9">
      <w:pPr>
        <w:spacing w:after="120"/>
        <w:rPr>
          <w:rFonts w:ascii="Trebuchet MS" w:hAnsi="Trebuchet MS"/>
          <w:sz w:val="22"/>
          <w:szCs w:val="22"/>
        </w:rPr>
      </w:pPr>
      <w:r>
        <w:rPr>
          <w:rFonts w:ascii="Trebuchet MS" w:hAnsi="Trebuchet MS"/>
          <w:sz w:val="22"/>
          <w:szCs w:val="22"/>
          <w:lang w:val="en-US"/>
        </w:rPr>
        <w:t>The Club will respond promptly and appropriately to all incidents or concerns regarding the safety of a child</w:t>
      </w:r>
      <w:r w:rsidR="00F061C2">
        <w:rPr>
          <w:rFonts w:ascii="Trebuchet MS" w:hAnsi="Trebuchet MS"/>
          <w:sz w:val="22"/>
          <w:szCs w:val="22"/>
          <w:lang w:val="en-US"/>
        </w:rPr>
        <w:t>.</w:t>
      </w:r>
      <w:r>
        <w:rPr>
          <w:rFonts w:ascii="Trebuchet MS" w:hAnsi="Trebuchet MS"/>
          <w:sz w:val="22"/>
          <w:szCs w:val="22"/>
          <w:lang w:val="en-US"/>
        </w:rPr>
        <w:t xml:space="preserve"> </w:t>
      </w:r>
      <w:r>
        <w:rPr>
          <w:rFonts w:ascii="Trebuchet MS" w:hAnsi="Trebuchet MS"/>
          <w:sz w:val="22"/>
          <w:szCs w:val="22"/>
        </w:rPr>
        <w:t xml:space="preserve">The Club’s child protection procedures comply with all relevant legislation and with guidance issued by the Local Safeguarding Children Board (LSCB). </w:t>
      </w:r>
      <w:r w:rsidR="00C440B5">
        <w:rPr>
          <w:rFonts w:ascii="Trebuchet MS" w:hAnsi="Trebuchet MS"/>
          <w:sz w:val="22"/>
          <w:szCs w:val="22"/>
        </w:rPr>
        <w:t xml:space="preserve"> (see ‘Ealing Safeguarding Children Guidance’ in safeguarding folder). </w:t>
      </w:r>
    </w:p>
    <w:p w14:paraId="6E75D3AA" w14:textId="77777777" w:rsidR="00DF16E9" w:rsidRDefault="00DF16E9" w:rsidP="00DF16E9">
      <w:pPr>
        <w:pStyle w:val="NoSpacing"/>
        <w:spacing w:after="120"/>
        <w:rPr>
          <w:rFonts w:ascii="Trebuchet MS" w:hAnsi="Trebuchet MS"/>
          <w:sz w:val="22"/>
          <w:szCs w:val="22"/>
          <w:lang w:val="en-US"/>
        </w:rPr>
      </w:pPr>
      <w:r>
        <w:rPr>
          <w:rFonts w:ascii="Trebuchet MS" w:hAnsi="Trebuchet MS"/>
          <w:sz w:val="22"/>
          <w:szCs w:val="22"/>
          <w:lang w:val="en-US"/>
        </w:rPr>
        <w:t xml:space="preserve">There </w:t>
      </w:r>
      <w:proofErr w:type="gramStart"/>
      <w:r>
        <w:rPr>
          <w:rFonts w:ascii="Trebuchet MS" w:hAnsi="Trebuchet MS"/>
          <w:sz w:val="22"/>
          <w:szCs w:val="22"/>
          <w:lang w:val="en-US"/>
        </w:rPr>
        <w:t>is a Child Protection Officer (CPO) available at all times</w:t>
      </w:r>
      <w:proofErr w:type="gramEnd"/>
      <w:r>
        <w:rPr>
          <w:rFonts w:ascii="Trebuchet MS" w:hAnsi="Trebuchet MS"/>
          <w:sz w:val="22"/>
          <w:szCs w:val="22"/>
          <w:lang w:val="en-US"/>
        </w:rPr>
        <w:t xml:space="preserve"> while the Club is in session. The CPO coordinates child </w:t>
      </w:r>
      <w:r>
        <w:rPr>
          <w:rFonts w:ascii="Trebuchet MS" w:hAnsi="Trebuchet MS" w:cs="Arial"/>
          <w:sz w:val="22"/>
          <w:szCs w:val="22"/>
          <w:lang w:val="en-US"/>
        </w:rPr>
        <w:t>protection issues and liaises with external agencies (</w:t>
      </w:r>
      <w:proofErr w:type="spellStart"/>
      <w:r>
        <w:rPr>
          <w:rFonts w:ascii="Trebuchet MS" w:hAnsi="Trebuchet MS" w:cs="Arial"/>
          <w:sz w:val="22"/>
          <w:szCs w:val="22"/>
          <w:lang w:val="en-US"/>
        </w:rPr>
        <w:t>eg</w:t>
      </w:r>
      <w:proofErr w:type="spellEnd"/>
      <w:r>
        <w:rPr>
          <w:rFonts w:ascii="Trebuchet MS" w:hAnsi="Trebuchet MS" w:cs="Arial"/>
          <w:sz w:val="22"/>
          <w:szCs w:val="22"/>
          <w:lang w:val="en-US"/>
        </w:rPr>
        <w:t xml:space="preserve"> Social Care, </w:t>
      </w:r>
      <w:r>
        <w:rPr>
          <w:rFonts w:ascii="Trebuchet MS" w:hAnsi="Trebuchet MS" w:cs="Arial"/>
          <w:sz w:val="22"/>
          <w:szCs w:val="22"/>
        </w:rPr>
        <w:t>LSCB and Ofsted).</w:t>
      </w:r>
    </w:p>
    <w:p w14:paraId="394625D5" w14:textId="1D6A5A81" w:rsidR="00DF16E9" w:rsidRDefault="00DF16E9" w:rsidP="00DF16E9">
      <w:pPr>
        <w:pStyle w:val="NoSpacing"/>
        <w:spacing w:after="120"/>
        <w:rPr>
          <w:rFonts w:ascii="Trebuchet MS" w:hAnsi="Trebuchet MS" w:cs="Arial"/>
          <w:sz w:val="22"/>
          <w:szCs w:val="22"/>
        </w:rPr>
      </w:pPr>
      <w:r>
        <w:rPr>
          <w:rFonts w:ascii="Trebuchet MS" w:hAnsi="Trebuchet MS"/>
          <w:sz w:val="22"/>
          <w:szCs w:val="22"/>
          <w:lang w:val="en-US"/>
        </w:rPr>
        <w:t xml:space="preserve">The Club’s designated CPO is </w:t>
      </w:r>
      <w:r>
        <w:rPr>
          <w:rFonts w:ascii="Trebuchet MS" w:hAnsi="Trebuchet MS"/>
          <w:color w:val="0000FF"/>
          <w:sz w:val="22"/>
          <w:szCs w:val="22"/>
          <w:lang w:val="en-US"/>
        </w:rPr>
        <w:t>[</w:t>
      </w:r>
      <w:r w:rsidR="00D83189">
        <w:rPr>
          <w:rFonts w:ascii="Trebuchet MS" w:hAnsi="Trebuchet MS"/>
          <w:color w:val="0000FF"/>
          <w:sz w:val="22"/>
          <w:szCs w:val="22"/>
          <w:lang w:val="en-US"/>
        </w:rPr>
        <w:t>Adrian Williams</w:t>
      </w:r>
      <w:r>
        <w:rPr>
          <w:rFonts w:ascii="Trebuchet MS" w:hAnsi="Trebuchet MS"/>
          <w:color w:val="0000FF"/>
          <w:sz w:val="22"/>
          <w:szCs w:val="22"/>
          <w:lang w:val="en-US"/>
        </w:rPr>
        <w:t>]</w:t>
      </w:r>
      <w:r>
        <w:rPr>
          <w:rFonts w:ascii="Trebuchet MS" w:hAnsi="Trebuchet MS"/>
          <w:sz w:val="22"/>
          <w:szCs w:val="22"/>
          <w:lang w:val="en-US"/>
        </w:rPr>
        <w:t xml:space="preserve">. </w:t>
      </w:r>
      <w:r>
        <w:rPr>
          <w:rFonts w:ascii="Trebuchet MS" w:hAnsi="Trebuchet MS"/>
          <w:color w:val="0000FF"/>
          <w:sz w:val="22"/>
          <w:szCs w:val="22"/>
          <w:lang w:val="en-US"/>
        </w:rPr>
        <w:t>The Deputy / on-call CPO is</w:t>
      </w:r>
      <w:r>
        <w:rPr>
          <w:rFonts w:ascii="Trebuchet MS" w:hAnsi="Trebuchet MS"/>
          <w:sz w:val="22"/>
          <w:szCs w:val="22"/>
          <w:lang w:val="en-US"/>
        </w:rPr>
        <w:t xml:space="preserve"> </w:t>
      </w:r>
      <w:r>
        <w:rPr>
          <w:rFonts w:ascii="Trebuchet MS" w:hAnsi="Trebuchet MS"/>
          <w:color w:val="0000FF"/>
          <w:sz w:val="22"/>
          <w:szCs w:val="22"/>
          <w:lang w:val="en-US"/>
        </w:rPr>
        <w:t>[</w:t>
      </w:r>
      <w:r w:rsidR="00F51411">
        <w:rPr>
          <w:rFonts w:ascii="Trebuchet MS" w:hAnsi="Trebuchet MS"/>
          <w:color w:val="0000FF"/>
          <w:sz w:val="22"/>
          <w:szCs w:val="22"/>
          <w:lang w:val="en-US"/>
        </w:rPr>
        <w:t>Cassie Behzadi</w:t>
      </w:r>
      <w:r>
        <w:rPr>
          <w:rFonts w:ascii="Trebuchet MS" w:hAnsi="Trebuchet MS"/>
          <w:color w:val="0000FF"/>
          <w:sz w:val="22"/>
          <w:szCs w:val="22"/>
          <w:lang w:val="en-US"/>
        </w:rPr>
        <w:t>]</w:t>
      </w:r>
      <w:r w:rsidR="00F51411">
        <w:rPr>
          <w:rFonts w:ascii="Trebuchet MS" w:hAnsi="Trebuchet MS"/>
          <w:i/>
          <w:color w:val="0000FF"/>
          <w:sz w:val="22"/>
          <w:szCs w:val="22"/>
          <w:lang w:val="en-US"/>
        </w:rPr>
        <w:t>.</w:t>
      </w:r>
    </w:p>
    <w:p w14:paraId="532626A2"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79A4EEEA"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476E6D96"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726EE097"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22AAFD8A"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14CD5434"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242403CB"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14B23F5E"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1535AA9B"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46DEAB4A"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675E0B73"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1DEA2541"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3AA3E65C"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reasons to suspect neglect or abuse outside the setting, </w:t>
      </w:r>
      <w:proofErr w:type="spellStart"/>
      <w:r>
        <w:rPr>
          <w:rFonts w:ascii="Trebuchet MS" w:hAnsi="Trebuchet MS"/>
          <w:sz w:val="22"/>
          <w:szCs w:val="22"/>
        </w:rPr>
        <w:t>eg</w:t>
      </w:r>
      <w:proofErr w:type="spellEnd"/>
      <w:r>
        <w:rPr>
          <w:rFonts w:ascii="Trebuchet MS" w:hAnsi="Trebuchet MS"/>
          <w:sz w:val="22"/>
          <w:szCs w:val="22"/>
        </w:rPr>
        <w:t xml:space="preserve"> in the child’s home, or that a girl may have been subjected to (or is at risk of) female genital mutilation and/or</w:t>
      </w:r>
    </w:p>
    <w:p w14:paraId="3CC936A8" w14:textId="77777777" w:rsidR="00DF16E9"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0E429FB4"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2CF5799C"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60471882"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22840DF8"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3F18954C"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2D2452E9" w14:textId="77777777"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658D875D" w14:textId="77777777" w:rsidR="00DF16E9" w:rsidRDefault="00DF16E9" w:rsidP="00DF16E9">
      <w:pPr>
        <w:spacing w:after="120"/>
        <w:rPr>
          <w:rFonts w:ascii="Trebuchet MS" w:hAnsi="Trebuchet MS"/>
          <w:sz w:val="22"/>
          <w:szCs w:val="22"/>
        </w:rPr>
      </w:pPr>
      <w:r>
        <w:rPr>
          <w:rFonts w:ascii="Trebuchet MS" w:hAnsi="Trebuchet MS"/>
          <w:sz w:val="22"/>
          <w:szCs w:val="22"/>
        </w:rPr>
        <w:lastRenderedPageBreak/>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018EE902" w14:textId="77777777" w:rsidR="00F51411" w:rsidRDefault="00F51411" w:rsidP="00DF16E9">
      <w:pPr>
        <w:spacing w:after="120"/>
        <w:rPr>
          <w:rFonts w:ascii="Trebuchet MS" w:hAnsi="Trebuchet MS"/>
          <w:sz w:val="22"/>
          <w:szCs w:val="22"/>
        </w:rPr>
      </w:pPr>
    </w:p>
    <w:p w14:paraId="628DAC9E" w14:textId="77777777" w:rsidR="00DF16E9" w:rsidRDefault="00DF16E9" w:rsidP="00DF16E9">
      <w:pPr>
        <w:spacing w:after="120"/>
        <w:rPr>
          <w:rFonts w:ascii="Arial" w:hAnsi="Arial" w:cs="Arial"/>
          <w:b/>
        </w:rPr>
      </w:pPr>
      <w:r>
        <w:rPr>
          <w:rFonts w:ascii="Arial" w:hAnsi="Arial" w:cs="Arial"/>
          <w:b/>
        </w:rPr>
        <w:t>Peer-on-peer abuse</w:t>
      </w:r>
    </w:p>
    <w:p w14:paraId="702420C2"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3509A558" w14:textId="77777777" w:rsidR="00DF16E9" w:rsidRDefault="00DF16E9" w:rsidP="00DF16E9">
      <w:pPr>
        <w:pStyle w:val="NormalWeb"/>
        <w:spacing w:before="0" w:beforeAutospacing="0" w:after="120" w:afterAutospacing="0"/>
        <w:rPr>
          <w:rFonts w:ascii="Trebuchet MS" w:hAnsi="Trebuchet MS"/>
          <w:sz w:val="22"/>
          <w:szCs w:val="22"/>
        </w:rPr>
      </w:pPr>
      <w:r>
        <w:rPr>
          <w:rFonts w:ascii="Trebuchet MS" w:hAnsi="Trebuchet MS"/>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4E18E5FA"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Sexual activity (in primary school-aged children) of any kind, including sexting</w:t>
      </w:r>
    </w:p>
    <w:p w14:paraId="2C3B8CD3"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dominant than the other (</w:t>
      </w:r>
      <w:proofErr w:type="spellStart"/>
      <w:r>
        <w:rPr>
          <w:rFonts w:ascii="Trebuchet MS" w:hAnsi="Trebuchet MS"/>
          <w:sz w:val="22"/>
          <w:szCs w:val="22"/>
        </w:rPr>
        <w:t>eg</w:t>
      </w:r>
      <w:proofErr w:type="spellEnd"/>
      <w:r>
        <w:rPr>
          <w:rFonts w:ascii="Trebuchet MS" w:hAnsi="Trebuchet MS"/>
          <w:sz w:val="22"/>
          <w:szCs w:val="22"/>
        </w:rPr>
        <w:t xml:space="preserve"> much older)</w:t>
      </w:r>
    </w:p>
    <w:p w14:paraId="03964ECD"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One of the children is significantly more vulnerable than the other (</w:t>
      </w:r>
      <w:proofErr w:type="spellStart"/>
      <w:r>
        <w:rPr>
          <w:rFonts w:ascii="Trebuchet MS" w:hAnsi="Trebuchet MS"/>
          <w:sz w:val="22"/>
          <w:szCs w:val="22"/>
        </w:rPr>
        <w:t>eg</w:t>
      </w:r>
      <w:proofErr w:type="spellEnd"/>
      <w:r>
        <w:rPr>
          <w:rFonts w:ascii="Trebuchet MS" w:hAnsi="Trebuchet MS"/>
          <w:sz w:val="22"/>
          <w:szCs w:val="22"/>
        </w:rPr>
        <w:t xml:space="preserve"> in terms of disability, confidence, physical strength) </w:t>
      </w:r>
    </w:p>
    <w:p w14:paraId="3859C146" w14:textId="77777777" w:rsidR="00DF16E9" w:rsidRDefault="00DF16E9" w:rsidP="00DF16E9">
      <w:pPr>
        <w:pStyle w:val="Default"/>
        <w:numPr>
          <w:ilvl w:val="0"/>
          <w:numId w:val="5"/>
        </w:numPr>
        <w:spacing w:before="40"/>
        <w:ind w:left="714" w:hanging="357"/>
        <w:rPr>
          <w:rFonts w:ascii="Trebuchet MS" w:hAnsi="Trebuchet MS"/>
          <w:sz w:val="22"/>
          <w:szCs w:val="22"/>
        </w:rPr>
      </w:pPr>
      <w:r>
        <w:rPr>
          <w:rFonts w:ascii="Trebuchet MS" w:hAnsi="Trebuchet MS"/>
          <w:sz w:val="22"/>
          <w:szCs w:val="22"/>
        </w:rPr>
        <w:t xml:space="preserve">There has been some use of threats, bribes or coercion to ensure compliance or secrecy. </w:t>
      </w:r>
    </w:p>
    <w:p w14:paraId="66587A1C"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peer-on-peer abuse is suspected or disclosed</w:t>
      </w:r>
    </w:p>
    <w:p w14:paraId="6B5182A6" w14:textId="77777777" w:rsidR="00DF16E9" w:rsidRDefault="00DF16E9" w:rsidP="00DF16E9">
      <w:pPr>
        <w:spacing w:after="120"/>
        <w:rPr>
          <w:rFonts w:ascii="Trebuchet MS" w:hAnsi="Trebuchet MS"/>
          <w:sz w:val="22"/>
          <w:szCs w:val="22"/>
        </w:rPr>
      </w:pPr>
      <w:r>
        <w:rPr>
          <w:rFonts w:ascii="Trebuchet MS" w:hAnsi="Trebuchet MS"/>
          <w:sz w:val="22"/>
          <w:szCs w:val="22"/>
        </w:rPr>
        <w:t>We will follow the same procedures as set out above for responding to child abuse.</w:t>
      </w:r>
    </w:p>
    <w:p w14:paraId="310E0B86" w14:textId="77777777" w:rsidR="00DF16E9" w:rsidRDefault="00C440B5" w:rsidP="00DF16E9">
      <w:pPr>
        <w:keepNext/>
        <w:spacing w:before="240" w:after="120"/>
        <w:rPr>
          <w:rFonts w:ascii="Arial" w:hAnsi="Arial" w:cs="Arial"/>
          <w:b/>
        </w:rPr>
      </w:pPr>
      <w:r>
        <w:rPr>
          <w:rFonts w:ascii="Arial" w:hAnsi="Arial" w:cs="Arial"/>
          <w:b/>
        </w:rPr>
        <w:t xml:space="preserve">Extremism and </w:t>
      </w:r>
      <w:r w:rsidR="00DF16E9">
        <w:rPr>
          <w:rFonts w:ascii="Arial" w:hAnsi="Arial" w:cs="Arial"/>
          <w:b/>
        </w:rPr>
        <w:t>radicalisation</w:t>
      </w:r>
      <w:r>
        <w:rPr>
          <w:rFonts w:ascii="Arial" w:hAnsi="Arial" w:cs="Arial"/>
          <w:b/>
        </w:rPr>
        <w:t xml:space="preserve"> </w:t>
      </w:r>
    </w:p>
    <w:p w14:paraId="02DCD8D8"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Pr>
          <w:rFonts w:ascii="Trebuchet MS" w:hAnsi="Trebuchet MS"/>
          <w:sz w:val="22"/>
          <w:szCs w:val="22"/>
        </w:rPr>
        <w:t>eg</w:t>
      </w:r>
      <w:proofErr w:type="spellEnd"/>
      <w:r>
        <w:rPr>
          <w:rFonts w:ascii="Trebuchet MS" w:hAnsi="Trebuchet MS"/>
          <w:sz w:val="22"/>
          <w:szCs w:val="22"/>
        </w:rPr>
        <w:t>:</w:t>
      </w:r>
    </w:p>
    <w:p w14:paraId="6D777CAE"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feeling alienated or alone</w:t>
      </w:r>
    </w:p>
    <w:p w14:paraId="1BF7117B"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seeking a sense of identity or individuality</w:t>
      </w:r>
    </w:p>
    <w:p w14:paraId="7066663C"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suffering from mental health issues such as depression</w:t>
      </w:r>
    </w:p>
    <w:p w14:paraId="236D01BC"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desire for adventure or wanting to be part of a larger cause</w:t>
      </w:r>
    </w:p>
    <w:p w14:paraId="27E85F8B" w14:textId="77777777" w:rsidR="00DF16E9" w:rsidRDefault="00DF16E9" w:rsidP="00DF16E9">
      <w:pPr>
        <w:numPr>
          <w:ilvl w:val="0"/>
          <w:numId w:val="6"/>
        </w:numPr>
        <w:spacing w:before="40"/>
        <w:ind w:left="714" w:hanging="357"/>
        <w:rPr>
          <w:rFonts w:ascii="Trebuchet MS" w:hAnsi="Trebuchet MS"/>
          <w:sz w:val="22"/>
          <w:szCs w:val="22"/>
        </w:rPr>
      </w:pPr>
      <w:r>
        <w:rPr>
          <w:rFonts w:ascii="Trebuchet MS" w:hAnsi="Trebuchet MS"/>
          <w:sz w:val="22"/>
          <w:szCs w:val="22"/>
        </w:rPr>
        <w:t>associating with others who hold extremist beliefs</w:t>
      </w:r>
    </w:p>
    <w:p w14:paraId="18A60D99" w14:textId="77777777" w:rsidR="00DF16E9" w:rsidRDefault="00DF16E9" w:rsidP="00DF16E9">
      <w:pPr>
        <w:spacing w:before="120" w:after="120"/>
        <w:rPr>
          <w:rFonts w:ascii="Arial" w:hAnsi="Arial" w:cs="Arial"/>
          <w:b/>
          <w:i/>
          <w:sz w:val="22"/>
          <w:szCs w:val="22"/>
        </w:rPr>
      </w:pPr>
      <w:r>
        <w:rPr>
          <w:rFonts w:ascii="Arial" w:hAnsi="Arial" w:cs="Arial"/>
          <w:b/>
          <w:i/>
          <w:sz w:val="22"/>
          <w:szCs w:val="22"/>
        </w:rPr>
        <w:t>Signs of radicalisation</w:t>
      </w:r>
    </w:p>
    <w:p w14:paraId="35645F9A" w14:textId="77777777" w:rsidR="00DF16E9" w:rsidRDefault="00DF16E9" w:rsidP="00DF16E9">
      <w:pPr>
        <w:spacing w:after="120"/>
        <w:rPr>
          <w:rFonts w:ascii="Trebuchet MS" w:hAnsi="Trebuchet MS"/>
          <w:sz w:val="22"/>
          <w:szCs w:val="22"/>
        </w:rPr>
      </w:pPr>
      <w:r>
        <w:rPr>
          <w:rFonts w:ascii="Trebuchet MS" w:hAnsi="Trebuchet MS"/>
          <w:sz w:val="22"/>
          <w:szCs w:val="22"/>
        </w:rPr>
        <w:t>Signs that a child might be at risk of radicalisation include:</w:t>
      </w:r>
    </w:p>
    <w:p w14:paraId="66B4798D"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changes in behaviour, for example becoming withdrawn or aggressive</w:t>
      </w:r>
    </w:p>
    <w:p w14:paraId="34A7F190"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claiming that terrorist attacks and violence are justified</w:t>
      </w:r>
    </w:p>
    <w:p w14:paraId="29EAE4E6"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viewing violent extremist material online</w:t>
      </w:r>
    </w:p>
    <w:p w14:paraId="335C1F40" w14:textId="77777777" w:rsidR="00DF16E9" w:rsidRDefault="00DF16E9" w:rsidP="00DF16E9">
      <w:pPr>
        <w:numPr>
          <w:ilvl w:val="0"/>
          <w:numId w:val="7"/>
        </w:numPr>
        <w:spacing w:before="40"/>
        <w:ind w:left="714" w:hanging="357"/>
        <w:rPr>
          <w:rFonts w:ascii="Trebuchet MS" w:hAnsi="Trebuchet MS"/>
          <w:sz w:val="22"/>
          <w:szCs w:val="22"/>
        </w:rPr>
      </w:pPr>
      <w:r>
        <w:rPr>
          <w:rFonts w:ascii="Trebuchet MS" w:hAnsi="Trebuchet MS"/>
          <w:sz w:val="22"/>
          <w:szCs w:val="22"/>
        </w:rPr>
        <w:t>possessing or sharing violent extremist material</w:t>
      </w:r>
    </w:p>
    <w:p w14:paraId="7027AFF7" w14:textId="77777777" w:rsidR="00DF16E9" w:rsidRDefault="00DF16E9" w:rsidP="00DF16E9">
      <w:pPr>
        <w:spacing w:before="120" w:after="120"/>
        <w:rPr>
          <w:rFonts w:ascii="Trebuchet MS" w:hAnsi="Trebuchet MS"/>
          <w:sz w:val="22"/>
          <w:szCs w:val="22"/>
        </w:rPr>
      </w:pPr>
      <w:r>
        <w:rPr>
          <w:rFonts w:ascii="Trebuchet MS" w:hAnsi="Trebuchet MS"/>
          <w:sz w:val="22"/>
          <w:szCs w:val="22"/>
        </w:rPr>
        <w:t xml:space="preserve">If a member of staff suspects that a child is at risk of becoming radicalised, they will record any relevant information or observations on a </w:t>
      </w:r>
      <w:r>
        <w:rPr>
          <w:rFonts w:ascii="Trebuchet MS" w:hAnsi="Trebuchet MS"/>
          <w:b/>
          <w:sz w:val="22"/>
          <w:szCs w:val="22"/>
        </w:rPr>
        <w:t>Logging a concern</w:t>
      </w:r>
      <w:r>
        <w:rPr>
          <w:rFonts w:ascii="Trebuchet MS" w:hAnsi="Trebuchet MS"/>
          <w:sz w:val="22"/>
          <w:szCs w:val="22"/>
        </w:rPr>
        <w:t xml:space="preserve"> form, and refer the matter to the CPO.</w:t>
      </w:r>
    </w:p>
    <w:p w14:paraId="3D968F24" w14:textId="77777777" w:rsidR="00C440B5" w:rsidRDefault="00C440B5" w:rsidP="00DF16E9">
      <w:pPr>
        <w:pStyle w:val="NoSpacing"/>
        <w:keepNext/>
        <w:spacing w:before="240" w:after="120"/>
        <w:rPr>
          <w:rFonts w:ascii="Arial" w:hAnsi="Arial" w:cs="Arial"/>
          <w:b/>
        </w:rPr>
      </w:pPr>
      <w:r w:rsidRPr="00C440B5">
        <w:rPr>
          <w:rFonts w:ascii="Arial" w:hAnsi="Arial" w:cs="Arial"/>
          <w:b/>
        </w:rPr>
        <w:t xml:space="preserve">Female genital mutilation (FGM) </w:t>
      </w:r>
      <w:r>
        <w:rPr>
          <w:rFonts w:ascii="Arial" w:hAnsi="Arial" w:cs="Arial"/>
          <w:b/>
        </w:rPr>
        <w:t xml:space="preserve">&amp; Breast Ironing </w:t>
      </w:r>
    </w:p>
    <w:p w14:paraId="53FE2E05" w14:textId="77777777" w:rsidR="00F061C2" w:rsidRDefault="00C440B5" w:rsidP="00DF16E9">
      <w:pPr>
        <w:pStyle w:val="NoSpacing"/>
        <w:keepNext/>
        <w:spacing w:before="240" w:after="120"/>
        <w:rPr>
          <w:rFonts w:ascii="Trebuchet MS" w:hAnsi="Trebuchet MS" w:cs="Arial"/>
          <w:sz w:val="22"/>
          <w:szCs w:val="22"/>
        </w:rPr>
      </w:pPr>
      <w:r w:rsidRPr="00F061C2">
        <w:rPr>
          <w:rFonts w:ascii="Trebuchet MS" w:hAnsi="Trebuchet MS" w:cs="Arial"/>
          <w:sz w:val="22"/>
          <w:szCs w:val="22"/>
        </w:rPr>
        <w:t xml:space="preserve">FGM </w:t>
      </w:r>
      <w:r w:rsidR="00F061C2" w:rsidRPr="00F061C2">
        <w:rPr>
          <w:rFonts w:ascii="Trebuchet MS" w:hAnsi="Trebuchet MS" w:cs="Arial"/>
          <w:sz w:val="22"/>
          <w:szCs w:val="22"/>
        </w:rPr>
        <w:t xml:space="preserve">is a criminal offence in the UK. A child at risk of FGM is also at risk of significant harm through physical and emotional abuse.  </w:t>
      </w:r>
      <w:r w:rsidRPr="00F061C2">
        <w:rPr>
          <w:rFonts w:ascii="Trebuchet MS" w:hAnsi="Trebuchet MS" w:cs="Arial"/>
          <w:sz w:val="22"/>
          <w:szCs w:val="22"/>
        </w:rPr>
        <w:t xml:space="preserve">Breast ironing </w:t>
      </w:r>
      <w:r w:rsidR="00F061C2" w:rsidRPr="00F061C2">
        <w:rPr>
          <w:rFonts w:ascii="Trebuchet MS" w:hAnsi="Trebuchet MS" w:cs="Arial"/>
          <w:sz w:val="22"/>
          <w:szCs w:val="22"/>
        </w:rPr>
        <w:t>is a</w:t>
      </w:r>
      <w:r w:rsidR="00F061C2">
        <w:rPr>
          <w:rFonts w:ascii="Trebuchet MS" w:hAnsi="Trebuchet MS" w:cs="Arial"/>
          <w:sz w:val="22"/>
          <w:szCs w:val="22"/>
        </w:rPr>
        <w:t xml:space="preserve"> cultural practice associated with African communities, but this is still a relatively ‘hidden’ issue.  Any signs of these forms of abuse must be referred. </w:t>
      </w:r>
    </w:p>
    <w:p w14:paraId="59385CC4" w14:textId="77777777" w:rsidR="00F061C2" w:rsidRDefault="00F061C2" w:rsidP="00DF16E9">
      <w:pPr>
        <w:pStyle w:val="NoSpacing"/>
        <w:keepNext/>
        <w:spacing w:before="240" w:after="120"/>
        <w:rPr>
          <w:rFonts w:ascii="Trebuchet MS" w:hAnsi="Trebuchet MS" w:cs="Arial"/>
          <w:sz w:val="22"/>
          <w:szCs w:val="22"/>
        </w:rPr>
      </w:pPr>
      <w:r>
        <w:rPr>
          <w:rFonts w:ascii="Trebuchet MS" w:hAnsi="Trebuchet MS" w:cs="Arial"/>
          <w:sz w:val="22"/>
          <w:szCs w:val="22"/>
        </w:rPr>
        <w:t>Signs of FGM prior to the event may involve the child talking about:</w:t>
      </w:r>
    </w:p>
    <w:p w14:paraId="624BBB12" w14:textId="77777777" w:rsidR="00F061C2" w:rsidRPr="00A306CA" w:rsidRDefault="00F061C2" w:rsidP="00A306CA">
      <w:pPr>
        <w:pStyle w:val="ListParagraph"/>
        <w:numPr>
          <w:ilvl w:val="0"/>
          <w:numId w:val="12"/>
        </w:numPr>
        <w:rPr>
          <w:rFonts w:ascii="Trebuchet MS" w:hAnsi="Trebuchet MS"/>
          <w:sz w:val="22"/>
          <w:szCs w:val="22"/>
          <w:lang w:val="en"/>
        </w:rPr>
      </w:pPr>
      <w:r w:rsidRPr="00A306CA">
        <w:rPr>
          <w:rFonts w:ascii="Trebuchet MS" w:hAnsi="Trebuchet MS"/>
          <w:sz w:val="22"/>
          <w:szCs w:val="22"/>
          <w:lang w:val="en"/>
        </w:rPr>
        <w:t>a long holiday abroad or going 'home' to visit family</w:t>
      </w:r>
    </w:p>
    <w:p w14:paraId="0E5482A6" w14:textId="77777777" w:rsidR="00F061C2" w:rsidRPr="00A306CA" w:rsidRDefault="00F061C2" w:rsidP="00A306CA">
      <w:pPr>
        <w:pStyle w:val="ListParagraph"/>
        <w:numPr>
          <w:ilvl w:val="0"/>
          <w:numId w:val="12"/>
        </w:numPr>
        <w:rPr>
          <w:rFonts w:ascii="Trebuchet MS" w:hAnsi="Trebuchet MS"/>
          <w:sz w:val="22"/>
          <w:szCs w:val="22"/>
          <w:lang w:val="en"/>
        </w:rPr>
      </w:pPr>
      <w:r w:rsidRPr="00A306CA">
        <w:rPr>
          <w:rFonts w:ascii="Trebuchet MS" w:hAnsi="Trebuchet MS"/>
          <w:sz w:val="22"/>
          <w:szCs w:val="22"/>
          <w:lang w:val="en"/>
        </w:rPr>
        <w:t xml:space="preserve">relative or </w:t>
      </w:r>
      <w:r w:rsidR="00C15F01">
        <w:rPr>
          <w:rFonts w:ascii="Trebuchet MS" w:hAnsi="Trebuchet MS"/>
          <w:sz w:val="22"/>
          <w:szCs w:val="22"/>
          <w:lang w:val="en"/>
        </w:rPr>
        <w:t>‘</w:t>
      </w:r>
      <w:r w:rsidRPr="00A306CA">
        <w:rPr>
          <w:rFonts w:ascii="Trebuchet MS" w:hAnsi="Trebuchet MS"/>
          <w:sz w:val="22"/>
          <w:szCs w:val="22"/>
          <w:lang w:val="en"/>
        </w:rPr>
        <w:t>cutter</w:t>
      </w:r>
      <w:r w:rsidR="00C15F01">
        <w:rPr>
          <w:rFonts w:ascii="Trebuchet MS" w:hAnsi="Trebuchet MS"/>
          <w:sz w:val="22"/>
          <w:szCs w:val="22"/>
          <w:lang w:val="en"/>
        </w:rPr>
        <w:t>’</w:t>
      </w:r>
      <w:r w:rsidRPr="00A306CA">
        <w:rPr>
          <w:rFonts w:ascii="Trebuchet MS" w:hAnsi="Trebuchet MS"/>
          <w:sz w:val="22"/>
          <w:szCs w:val="22"/>
          <w:lang w:val="en"/>
        </w:rPr>
        <w:t xml:space="preserve"> visiting from abroad</w:t>
      </w:r>
    </w:p>
    <w:p w14:paraId="5B24DD5D" w14:textId="77777777" w:rsidR="00F061C2" w:rsidRPr="00A306CA" w:rsidRDefault="00F061C2" w:rsidP="00A306CA">
      <w:pPr>
        <w:pStyle w:val="ListParagraph"/>
        <w:numPr>
          <w:ilvl w:val="0"/>
          <w:numId w:val="12"/>
        </w:numPr>
        <w:rPr>
          <w:rFonts w:ascii="Trebuchet MS" w:hAnsi="Trebuchet MS"/>
          <w:sz w:val="22"/>
          <w:szCs w:val="22"/>
          <w:lang w:val="en"/>
        </w:rPr>
      </w:pPr>
      <w:r w:rsidRPr="00A306CA">
        <w:rPr>
          <w:rFonts w:ascii="Trebuchet MS" w:hAnsi="Trebuchet MS"/>
          <w:sz w:val="22"/>
          <w:szCs w:val="22"/>
          <w:lang w:val="en"/>
        </w:rPr>
        <w:t>a special occasion or ceremony to 'become a woman' or get ready for marriage</w:t>
      </w:r>
    </w:p>
    <w:p w14:paraId="304D286E" w14:textId="6DA93F3A" w:rsidR="00F061C2" w:rsidRDefault="00F061C2" w:rsidP="00A306CA">
      <w:pPr>
        <w:pStyle w:val="ListParagraph"/>
        <w:numPr>
          <w:ilvl w:val="0"/>
          <w:numId w:val="12"/>
        </w:numPr>
        <w:rPr>
          <w:rFonts w:ascii="Trebuchet MS" w:hAnsi="Trebuchet MS"/>
          <w:sz w:val="22"/>
          <w:szCs w:val="22"/>
          <w:lang w:val="en"/>
        </w:rPr>
      </w:pPr>
      <w:r w:rsidRPr="00A306CA">
        <w:rPr>
          <w:rFonts w:ascii="Trebuchet MS" w:hAnsi="Trebuchet MS"/>
          <w:sz w:val="22"/>
          <w:szCs w:val="22"/>
          <w:lang w:val="en"/>
        </w:rPr>
        <w:t>a female relative being cut – a sister, cousin, or an older female relative such as a mother or aunt.</w:t>
      </w:r>
    </w:p>
    <w:p w14:paraId="10EB7508" w14:textId="77777777" w:rsidR="00FA4DA1" w:rsidRDefault="00FA4DA1" w:rsidP="00FA4DA1">
      <w:pPr>
        <w:pStyle w:val="ListParagraph"/>
        <w:rPr>
          <w:rFonts w:ascii="Trebuchet MS" w:hAnsi="Trebuchet MS"/>
          <w:sz w:val="22"/>
          <w:szCs w:val="22"/>
          <w:lang w:val="en"/>
        </w:rPr>
      </w:pPr>
    </w:p>
    <w:p w14:paraId="1B14D02A" w14:textId="77777777" w:rsidR="00A306CA" w:rsidRPr="00A306CA" w:rsidRDefault="00A306CA" w:rsidP="00A306CA">
      <w:pPr>
        <w:rPr>
          <w:rFonts w:ascii="Trebuchet MS" w:hAnsi="Trebuchet MS"/>
          <w:sz w:val="22"/>
          <w:szCs w:val="22"/>
          <w:lang w:val="en"/>
        </w:rPr>
      </w:pPr>
      <w:r>
        <w:rPr>
          <w:rFonts w:ascii="Trebuchet MS" w:hAnsi="Trebuchet MS"/>
          <w:sz w:val="22"/>
          <w:szCs w:val="22"/>
          <w:lang w:val="en"/>
        </w:rPr>
        <w:lastRenderedPageBreak/>
        <w:t>Signs that FGM may have already taken place:</w:t>
      </w:r>
    </w:p>
    <w:p w14:paraId="0882AAAF" w14:textId="77777777" w:rsidR="00A306CA" w:rsidRPr="00A306CA" w:rsidRDefault="00A306CA" w:rsidP="00A306CA">
      <w:pPr>
        <w:numPr>
          <w:ilvl w:val="0"/>
          <w:numId w:val="12"/>
        </w:numPr>
        <w:spacing w:before="100" w:beforeAutospacing="1" w:after="100" w:afterAutospacing="1"/>
        <w:rPr>
          <w:rFonts w:ascii="Trebuchet MS" w:hAnsi="Trebuchet MS"/>
          <w:sz w:val="22"/>
          <w:szCs w:val="22"/>
          <w:lang w:val="en"/>
        </w:rPr>
      </w:pPr>
      <w:r w:rsidRPr="00A306CA">
        <w:rPr>
          <w:rFonts w:ascii="Trebuchet MS" w:hAnsi="Trebuchet MS"/>
          <w:sz w:val="22"/>
          <w:szCs w:val="22"/>
          <w:lang w:val="en"/>
        </w:rPr>
        <w:t>have difficulty walking, standing or sitting</w:t>
      </w:r>
    </w:p>
    <w:p w14:paraId="17DAC3BC" w14:textId="77777777" w:rsidR="00A306CA" w:rsidRPr="00A306CA" w:rsidRDefault="00A306CA" w:rsidP="00A306CA">
      <w:pPr>
        <w:numPr>
          <w:ilvl w:val="0"/>
          <w:numId w:val="12"/>
        </w:numPr>
        <w:spacing w:before="100" w:beforeAutospacing="1" w:after="100" w:afterAutospacing="1"/>
        <w:rPr>
          <w:rFonts w:ascii="Trebuchet MS" w:hAnsi="Trebuchet MS"/>
          <w:sz w:val="22"/>
          <w:szCs w:val="22"/>
          <w:lang w:val="en"/>
        </w:rPr>
      </w:pPr>
      <w:r w:rsidRPr="00A306CA">
        <w:rPr>
          <w:rFonts w:ascii="Trebuchet MS" w:hAnsi="Trebuchet MS"/>
          <w:sz w:val="22"/>
          <w:szCs w:val="22"/>
          <w:lang w:val="en"/>
        </w:rPr>
        <w:t>spend longer in the bathroom or toilet</w:t>
      </w:r>
    </w:p>
    <w:p w14:paraId="3E93B3B3" w14:textId="77777777" w:rsidR="00A306CA" w:rsidRPr="00A306CA" w:rsidRDefault="00A306CA" w:rsidP="00A306CA">
      <w:pPr>
        <w:numPr>
          <w:ilvl w:val="0"/>
          <w:numId w:val="12"/>
        </w:numPr>
        <w:spacing w:before="100" w:beforeAutospacing="1" w:after="100" w:afterAutospacing="1"/>
        <w:rPr>
          <w:rFonts w:ascii="Trebuchet MS" w:hAnsi="Trebuchet MS"/>
          <w:sz w:val="22"/>
          <w:szCs w:val="22"/>
          <w:lang w:val="en"/>
        </w:rPr>
      </w:pPr>
      <w:r w:rsidRPr="00A306CA">
        <w:rPr>
          <w:rFonts w:ascii="Trebuchet MS" w:hAnsi="Trebuchet MS"/>
          <w:sz w:val="22"/>
          <w:szCs w:val="22"/>
          <w:lang w:val="en"/>
        </w:rPr>
        <w:t>appear withdrawn, anxious or depressed</w:t>
      </w:r>
    </w:p>
    <w:p w14:paraId="4361C0E7" w14:textId="77777777" w:rsidR="00F061C2" w:rsidRPr="00A306CA" w:rsidRDefault="00A306CA" w:rsidP="00AC6577">
      <w:pPr>
        <w:keepNext/>
        <w:numPr>
          <w:ilvl w:val="0"/>
          <w:numId w:val="12"/>
        </w:numPr>
        <w:spacing w:before="100" w:beforeAutospacing="1" w:after="120" w:afterAutospacing="1"/>
        <w:rPr>
          <w:rFonts w:ascii="Trebuchet MS" w:hAnsi="Trebuchet MS" w:cs="Arial"/>
          <w:sz w:val="22"/>
          <w:szCs w:val="22"/>
        </w:rPr>
      </w:pPr>
      <w:r w:rsidRPr="00A306CA">
        <w:rPr>
          <w:rFonts w:ascii="Trebuchet MS" w:hAnsi="Trebuchet MS"/>
          <w:sz w:val="22"/>
          <w:szCs w:val="22"/>
          <w:lang w:val="en"/>
        </w:rPr>
        <w:t xml:space="preserve">have unusual behaviour after an absence from school </w:t>
      </w:r>
    </w:p>
    <w:p w14:paraId="183246D2"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5BD3A527" w14:textId="77777777" w:rsidR="00DF16E9" w:rsidRDefault="00DF16E9" w:rsidP="00DF16E9">
      <w:pPr>
        <w:spacing w:after="120"/>
        <w:rPr>
          <w:rFonts w:ascii="Trebuchet MS" w:hAnsi="Trebuchet MS"/>
          <w:sz w:val="22"/>
          <w:szCs w:val="22"/>
        </w:rPr>
      </w:pPr>
      <w:r>
        <w:rPr>
          <w:rFonts w:ascii="Trebuchet MS" w:hAnsi="Trebuchet MS"/>
          <w:sz w:val="22"/>
          <w:szCs w:val="22"/>
        </w:rPr>
        <w:t>All information about the suspected abuse or disclosure, or concern about radicalisation,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w:t>
      </w:r>
      <w:r w:rsidR="00C15F01">
        <w:rPr>
          <w:rFonts w:ascii="Trebuchet MS" w:hAnsi="Trebuchet MS"/>
          <w:sz w:val="22"/>
          <w:szCs w:val="22"/>
        </w:rPr>
        <w:t>, within 24 hours</w:t>
      </w:r>
      <w:r>
        <w:rPr>
          <w:rFonts w:ascii="Trebuchet MS" w:hAnsi="Trebuchet MS"/>
          <w:sz w:val="22"/>
          <w:szCs w:val="22"/>
        </w:rPr>
        <w:t>. The record should include:</w:t>
      </w:r>
    </w:p>
    <w:p w14:paraId="6173B237"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2E88DB26"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534BFB3F"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name and date of birth of the child involved</w:t>
      </w:r>
    </w:p>
    <w:p w14:paraId="24F293CE"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you must use the child’s own words</w:t>
      </w:r>
    </w:p>
    <w:p w14:paraId="091CF93E" w14:textId="77777777" w:rsidR="00DF16E9" w:rsidRDefault="00DF16E9" w:rsidP="00DF16E9">
      <w:pPr>
        <w:pStyle w:val="NoSpacing"/>
        <w:numPr>
          <w:ilvl w:val="0"/>
          <w:numId w:val="8"/>
        </w:numPr>
        <w:spacing w:after="160"/>
        <w:ind w:left="714" w:hanging="357"/>
        <w:rPr>
          <w:rFonts w:ascii="Trebuchet MS" w:hAnsi="Trebuchet MS"/>
          <w:sz w:val="22"/>
          <w:szCs w:val="22"/>
        </w:rPr>
      </w:pPr>
      <w:r>
        <w:rPr>
          <w:rFonts w:ascii="Trebuchet MS" w:hAnsi="Trebuchet MS"/>
          <w:sz w:val="22"/>
          <w:szCs w:val="22"/>
        </w:rPr>
        <w:t>name, signature and job title of the person making the record.</w:t>
      </w:r>
    </w:p>
    <w:p w14:paraId="379263DD"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The record will be given to the Club’s CPO who will decide on the appropriate course of action. </w:t>
      </w:r>
    </w:p>
    <w:p w14:paraId="060DF2CD"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Pr>
          <w:rFonts w:ascii="Trebuchet MS" w:hAnsi="Trebuchet MS"/>
          <w:sz w:val="22"/>
          <w:szCs w:val="22"/>
        </w:rPr>
        <w:t xml:space="preserve"> the CPO will contact Social Care. The CPO will follow up all referrals to Social Care in writing within 48 hours. If a member of staff thinks that the incident has not been dealt with properly, they may contact Social Care directly.</w:t>
      </w:r>
    </w:p>
    <w:p w14:paraId="602849F5" w14:textId="77777777"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minor concerns regarding </w:t>
      </w:r>
      <w:r>
        <w:rPr>
          <w:rFonts w:ascii="Trebuchet MS" w:hAnsi="Trebuchet MS"/>
          <w:b/>
          <w:sz w:val="22"/>
          <w:szCs w:val="22"/>
        </w:rPr>
        <w:t>radicalisation,</w:t>
      </w:r>
      <w:r>
        <w:rPr>
          <w:rFonts w:ascii="Trebuchet MS" w:hAnsi="Trebuchet MS"/>
          <w:sz w:val="22"/>
          <w:szCs w:val="22"/>
        </w:rPr>
        <w:t xml:space="preserve"> the CPO will contact the Local Safeguarding Children Board (LSCB)</w:t>
      </w:r>
      <w:r w:rsidR="00F51411">
        <w:rPr>
          <w:rFonts w:ascii="Trebuchet MS" w:hAnsi="Trebuchet MS"/>
          <w:sz w:val="22"/>
          <w:szCs w:val="22"/>
        </w:rPr>
        <w:t>.</w:t>
      </w:r>
      <w:r>
        <w:rPr>
          <w:rFonts w:ascii="Trebuchet MS" w:hAnsi="Trebuchet MS"/>
          <w:sz w:val="22"/>
          <w:szCs w:val="22"/>
        </w:rPr>
        <w:t xml:space="preserve"> For more serious concerns the CPO will contact the Police on the non-emergency number (101), or the anti-terrorist hotline on 0800 789 321. For urgent concerns the CPO will contact the Police using 999.</w:t>
      </w:r>
    </w:p>
    <w:p w14:paraId="04AA31A5" w14:textId="77777777" w:rsidR="00F51411" w:rsidRDefault="00F51411" w:rsidP="00DF16E9">
      <w:pPr>
        <w:pStyle w:val="NoSpacing"/>
        <w:spacing w:after="120"/>
        <w:rPr>
          <w:rFonts w:ascii="Trebuchet MS" w:hAnsi="Trebuchet MS"/>
          <w:sz w:val="22"/>
          <w:szCs w:val="22"/>
        </w:rPr>
      </w:pPr>
    </w:p>
    <w:p w14:paraId="103F412A"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65B3A0E7"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3730A40C"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601229F0"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 and to Ofsted. The LADO will advise if other agencies (</w:t>
      </w:r>
      <w:proofErr w:type="spellStart"/>
      <w:r>
        <w:rPr>
          <w:rFonts w:ascii="Trebuchet MS" w:hAnsi="Trebuchet MS" w:cs="Arial"/>
          <w:sz w:val="22"/>
          <w:szCs w:val="22"/>
        </w:rPr>
        <w:t>eg</w:t>
      </w:r>
      <w:proofErr w:type="spellEnd"/>
      <w:r>
        <w:rPr>
          <w:rFonts w:ascii="Trebuchet MS" w:hAnsi="Trebuchet MS" w:cs="Arial"/>
          <w:sz w:val="22"/>
          <w:szCs w:val="22"/>
        </w:rPr>
        <w:t xml:space="preserve"> police) should be informed, and the Club will act upon their advice. Any telephone reports to the LADO will be followed up in writing within 48 hours.</w:t>
      </w:r>
    </w:p>
    <w:p w14:paraId="33DFC444"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2A7923A5"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 the Club will make a referral to the Disclosure and Barring Service.</w:t>
      </w:r>
    </w:p>
    <w:p w14:paraId="04593A9A" w14:textId="77777777" w:rsidR="00DF16E9" w:rsidRDefault="00DF16E9" w:rsidP="00DF16E9">
      <w:pPr>
        <w:pStyle w:val="NoSpacing"/>
        <w:keepNext/>
        <w:spacing w:before="240" w:after="120"/>
        <w:rPr>
          <w:rFonts w:ascii="Arial" w:hAnsi="Arial"/>
          <w:b/>
        </w:rPr>
      </w:pPr>
      <w:r>
        <w:rPr>
          <w:rFonts w:ascii="Arial" w:hAnsi="Arial"/>
          <w:b/>
        </w:rPr>
        <w:t>Promoting awareness among staff</w:t>
      </w:r>
    </w:p>
    <w:p w14:paraId="6E29C843" w14:textId="77777777" w:rsidR="00DF16E9" w:rsidRDefault="00DF16E9" w:rsidP="00DF16E9">
      <w:pPr>
        <w:keepNext/>
        <w:spacing w:after="120"/>
        <w:rPr>
          <w:rFonts w:ascii="Trebuchet MS" w:hAnsi="Trebuchet MS"/>
          <w:sz w:val="22"/>
          <w:szCs w:val="22"/>
        </w:rPr>
      </w:pPr>
      <w:r>
        <w:rPr>
          <w:rFonts w:ascii="Trebuchet MS" w:hAnsi="Trebuchet MS"/>
          <w:sz w:val="22"/>
          <w:szCs w:val="22"/>
        </w:rPr>
        <w:t>The Club promotes awareness of child abuse and the risk of radicalisation through its staff training. The Club ensures that:</w:t>
      </w:r>
    </w:p>
    <w:p w14:paraId="53F49385"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the designated CPO has relevant experience and receives appropriate training in safeguarding and the Prevent Duty, and is aware of the Channel Programme and how to access it</w:t>
      </w:r>
    </w:p>
    <w:p w14:paraId="68CC45C8" w14:textId="77777777" w:rsidR="00F51411" w:rsidRPr="00F51411" w:rsidRDefault="00DF16E9" w:rsidP="00456887">
      <w:pPr>
        <w:numPr>
          <w:ilvl w:val="0"/>
          <w:numId w:val="10"/>
        </w:numPr>
        <w:spacing w:before="20"/>
        <w:ind w:left="714" w:hanging="357"/>
        <w:rPr>
          <w:rFonts w:ascii="Trebuchet MS" w:hAnsi="Trebuchet MS"/>
          <w:sz w:val="22"/>
          <w:szCs w:val="22"/>
        </w:rPr>
      </w:pPr>
      <w:r w:rsidRPr="00F51411">
        <w:rPr>
          <w:rFonts w:ascii="Trebuchet MS" w:hAnsi="Trebuchet MS"/>
          <w:sz w:val="22"/>
          <w:szCs w:val="22"/>
        </w:rPr>
        <w:t xml:space="preserve">designated person training is refreshed every </w:t>
      </w:r>
      <w:r w:rsidR="00F51411" w:rsidRPr="00F51411">
        <w:rPr>
          <w:rFonts w:ascii="Trebuchet MS" w:hAnsi="Trebuchet MS"/>
          <w:color w:val="0000FF"/>
          <w:sz w:val="22"/>
          <w:szCs w:val="22"/>
        </w:rPr>
        <w:t>t</w:t>
      </w:r>
      <w:r w:rsidRPr="00F51411">
        <w:rPr>
          <w:rFonts w:ascii="Trebuchet MS" w:hAnsi="Trebuchet MS"/>
          <w:color w:val="0000FF"/>
          <w:sz w:val="22"/>
          <w:szCs w:val="22"/>
        </w:rPr>
        <w:t>hree</w:t>
      </w:r>
      <w:r w:rsidR="00F51411">
        <w:rPr>
          <w:rFonts w:ascii="Trebuchet MS" w:hAnsi="Trebuchet MS"/>
          <w:sz w:val="22"/>
          <w:szCs w:val="22"/>
        </w:rPr>
        <w:t xml:space="preserve"> years</w:t>
      </w:r>
    </w:p>
    <w:p w14:paraId="7F9DFC25" w14:textId="77777777" w:rsidR="00DF16E9" w:rsidRPr="00F51411" w:rsidRDefault="00DF16E9" w:rsidP="00456887">
      <w:pPr>
        <w:numPr>
          <w:ilvl w:val="0"/>
          <w:numId w:val="10"/>
        </w:numPr>
        <w:spacing w:before="20"/>
        <w:ind w:left="714" w:hanging="357"/>
        <w:rPr>
          <w:rFonts w:ascii="Trebuchet MS" w:hAnsi="Trebuchet MS"/>
          <w:sz w:val="22"/>
          <w:szCs w:val="22"/>
        </w:rPr>
      </w:pPr>
      <w:r w:rsidRPr="00F51411">
        <w:rPr>
          <w:rFonts w:ascii="Trebuchet MS" w:hAnsi="Trebuchet MS"/>
          <w:sz w:val="22"/>
          <w:szCs w:val="22"/>
        </w:rPr>
        <w:t>safe recruitment practices are followed for all new staff</w:t>
      </w:r>
    </w:p>
    <w:p w14:paraId="6ADF0642"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 xml:space="preserve">all staff have a copy of this </w:t>
      </w:r>
      <w:r>
        <w:rPr>
          <w:rFonts w:ascii="Trebuchet MS" w:hAnsi="Trebuchet MS"/>
          <w:b/>
          <w:sz w:val="22"/>
          <w:szCs w:val="22"/>
        </w:rPr>
        <w:t>Safeguarding (Child Protection) policy</w:t>
      </w:r>
      <w:r>
        <w:rPr>
          <w:rFonts w:ascii="Trebuchet MS" w:hAnsi="Trebuchet MS"/>
          <w:sz w:val="22"/>
          <w:szCs w:val="22"/>
        </w:rPr>
        <w:t>, understand its contents and are vigilant to signs of abuse, neglect or radicalisation</w:t>
      </w:r>
    </w:p>
    <w:p w14:paraId="090004B2"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are aware of their statutory duties with regard to the disclosure or discovery of child abuse, and concerns about radicalisation</w:t>
      </w:r>
    </w:p>
    <w:p w14:paraId="60C0D7BC"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safeguarding training, and safeguarding is a permanent agenda item at all staff meetings</w:t>
      </w:r>
    </w:p>
    <w:p w14:paraId="6121348A" w14:textId="77777777" w:rsidR="00DF16E9" w:rsidRDefault="00DF16E9" w:rsidP="00DF16E9">
      <w:pPr>
        <w:numPr>
          <w:ilvl w:val="0"/>
          <w:numId w:val="10"/>
        </w:numPr>
        <w:spacing w:before="20"/>
        <w:ind w:left="714" w:hanging="357"/>
        <w:rPr>
          <w:rFonts w:ascii="Trebuchet MS" w:hAnsi="Trebuchet MS"/>
          <w:sz w:val="22"/>
          <w:szCs w:val="22"/>
        </w:rPr>
      </w:pPr>
      <w:r>
        <w:rPr>
          <w:rFonts w:ascii="Trebuchet MS" w:hAnsi="Trebuchet MS"/>
          <w:sz w:val="22"/>
          <w:szCs w:val="22"/>
        </w:rPr>
        <w:t>all staff receive basic training in the Prevent Duty</w:t>
      </w:r>
    </w:p>
    <w:p w14:paraId="51E98BE4" w14:textId="77777777" w:rsidR="00DF16E9" w:rsidRDefault="00DF16E9" w:rsidP="00DF16E9">
      <w:pPr>
        <w:pStyle w:val="NoSpacing"/>
        <w:numPr>
          <w:ilvl w:val="0"/>
          <w:numId w:val="10"/>
        </w:numPr>
        <w:ind w:left="714" w:hanging="357"/>
        <w:rPr>
          <w:rFonts w:ascii="Trebuchet MS" w:hAnsi="Trebuchet MS"/>
          <w:sz w:val="22"/>
          <w:szCs w:val="22"/>
        </w:rPr>
      </w:pPr>
      <w:r>
        <w:rPr>
          <w:rFonts w:ascii="Trebuchet MS" w:hAnsi="Trebuchet MS"/>
          <w:sz w:val="22"/>
          <w:szCs w:val="22"/>
        </w:rPr>
        <w:t xml:space="preserve">staff are familiar with the Safeguarding File which is kept </w:t>
      </w:r>
      <w:r>
        <w:rPr>
          <w:rFonts w:ascii="Trebuchet MS" w:hAnsi="Trebuchet MS"/>
          <w:color w:val="0000FF"/>
          <w:sz w:val="22"/>
          <w:szCs w:val="22"/>
        </w:rPr>
        <w:t>[</w:t>
      </w:r>
      <w:r w:rsidR="00F51411">
        <w:rPr>
          <w:rFonts w:ascii="Trebuchet MS" w:hAnsi="Trebuchet MS"/>
          <w:color w:val="0000FF"/>
          <w:sz w:val="22"/>
          <w:szCs w:val="22"/>
        </w:rPr>
        <w:t xml:space="preserve">staff cupboard in policy file- staff also provided copy of policies at induction and when anything is amended]. </w:t>
      </w:r>
    </w:p>
    <w:p w14:paraId="07A88A0A" w14:textId="77777777" w:rsidR="00DF16E9" w:rsidRDefault="00F51411" w:rsidP="00F51411">
      <w:pPr>
        <w:pStyle w:val="NoSpacing"/>
        <w:rPr>
          <w:rFonts w:ascii="Trebuchet MS" w:hAnsi="Trebuchet MS"/>
          <w:sz w:val="22"/>
          <w:szCs w:val="22"/>
        </w:rPr>
      </w:pPr>
      <w:r>
        <w:rPr>
          <w:rFonts w:ascii="Trebuchet MS" w:hAnsi="Trebuchet MS"/>
          <w:sz w:val="22"/>
          <w:szCs w:val="22"/>
        </w:rPr>
        <w:lastRenderedPageBreak/>
        <w:t xml:space="preserve"> </w:t>
      </w:r>
      <w:r w:rsidR="00DF16E9">
        <w:rPr>
          <w:rFonts w:ascii="Trebuchet MS" w:hAnsi="Trebuchet MS"/>
          <w:sz w:val="22"/>
          <w:szCs w:val="22"/>
        </w:rPr>
        <w:t>the Club’s procedures are in line with the guidance in ‘Working Together to Safeguard Children (2015)’ an</w:t>
      </w:r>
      <w:r w:rsidR="00C4478E">
        <w:rPr>
          <w:rFonts w:ascii="Trebuchet MS" w:hAnsi="Trebuchet MS"/>
          <w:sz w:val="22"/>
          <w:szCs w:val="22"/>
        </w:rPr>
        <w:t xml:space="preserve">d staff are familiar with ‘What </w:t>
      </w:r>
      <w:proofErr w:type="gramStart"/>
      <w:r w:rsidR="00DF16E9">
        <w:rPr>
          <w:rFonts w:ascii="Trebuchet MS" w:hAnsi="Trebuchet MS"/>
          <w:sz w:val="22"/>
          <w:szCs w:val="22"/>
        </w:rPr>
        <w:t>To</w:t>
      </w:r>
      <w:proofErr w:type="gramEnd"/>
      <w:r w:rsidR="00DF16E9">
        <w:rPr>
          <w:rFonts w:ascii="Trebuchet MS" w:hAnsi="Trebuchet MS"/>
          <w:sz w:val="22"/>
          <w:szCs w:val="22"/>
        </w:rPr>
        <w:t xml:space="preserve"> Do If You’re Worried A Child Is Being Abused (2015)’.</w:t>
      </w:r>
    </w:p>
    <w:p w14:paraId="67C45DCC" w14:textId="77777777" w:rsidR="00B11424" w:rsidRDefault="00B11424" w:rsidP="00F51411">
      <w:pPr>
        <w:pStyle w:val="NoSpacing"/>
        <w:rPr>
          <w:rFonts w:ascii="Trebuchet MS" w:hAnsi="Trebuchet MS"/>
          <w:sz w:val="22"/>
          <w:szCs w:val="22"/>
        </w:rPr>
      </w:pPr>
    </w:p>
    <w:p w14:paraId="734F55D7" w14:textId="77777777" w:rsidR="00DF16E9" w:rsidRDefault="00DF16E9" w:rsidP="00DF16E9">
      <w:pPr>
        <w:pStyle w:val="NoSpacing"/>
        <w:spacing w:before="240" w:after="120"/>
        <w:rPr>
          <w:rFonts w:ascii="Arial" w:hAnsi="Arial" w:cs="Arial"/>
          <w:b/>
        </w:rPr>
      </w:pPr>
      <w:r>
        <w:rPr>
          <w:rFonts w:ascii="Arial" w:hAnsi="Arial" w:cs="Arial"/>
          <w:b/>
        </w:rPr>
        <w:t>Use of mobile phones and cameras</w:t>
      </w:r>
    </w:p>
    <w:p w14:paraId="459D072D" w14:textId="7A0645DD" w:rsidR="00DF16E9" w:rsidRDefault="00DF16E9" w:rsidP="00DF16E9">
      <w:pPr>
        <w:pStyle w:val="NoSpacing"/>
        <w:rPr>
          <w:rFonts w:ascii="Trebuchet MS" w:hAnsi="Trebuchet MS"/>
          <w:color w:val="0000FF"/>
          <w:sz w:val="22"/>
          <w:szCs w:val="22"/>
        </w:rPr>
      </w:pPr>
      <w:r>
        <w:rPr>
          <w:rFonts w:ascii="Trebuchet MS" w:hAnsi="Trebuchet MS"/>
          <w:sz w:val="22"/>
          <w:szCs w:val="22"/>
        </w:rPr>
        <w:t>Photographs will only be taken of children with their parents’ permission. Only the club camera will be used to take photo</w:t>
      </w:r>
      <w:r w:rsidR="00C440B5">
        <w:rPr>
          <w:rFonts w:ascii="Trebuchet MS" w:hAnsi="Trebuchet MS"/>
          <w:sz w:val="22"/>
          <w:szCs w:val="22"/>
        </w:rPr>
        <w:t>graphs of children at the Club</w:t>
      </w:r>
      <w:r>
        <w:rPr>
          <w:rFonts w:ascii="Trebuchet MS" w:hAnsi="Trebuchet MS"/>
          <w:sz w:val="22"/>
          <w:szCs w:val="22"/>
        </w:rPr>
        <w:t xml:space="preserve">. Neither staff nor children nor visitors may use their mobile phones to take photographs at the Club. </w:t>
      </w:r>
      <w:r>
        <w:rPr>
          <w:rFonts w:ascii="Trebuchet MS" w:hAnsi="Trebuchet MS"/>
          <w:color w:val="0000FF"/>
          <w:sz w:val="22"/>
          <w:szCs w:val="22"/>
        </w:rPr>
        <w:t xml:space="preserve">For more details see our </w:t>
      </w:r>
      <w:r>
        <w:rPr>
          <w:rFonts w:ascii="Trebuchet MS" w:hAnsi="Trebuchet MS"/>
          <w:b/>
          <w:color w:val="0000FF"/>
          <w:sz w:val="22"/>
          <w:szCs w:val="22"/>
        </w:rPr>
        <w:t>Mobile Phone Policy</w:t>
      </w:r>
      <w:r>
        <w:rPr>
          <w:rFonts w:ascii="Trebuchet MS" w:hAnsi="Trebuchet MS"/>
          <w:color w:val="0000FF"/>
          <w:sz w:val="22"/>
          <w:szCs w:val="22"/>
        </w:rPr>
        <w:t>.</w:t>
      </w:r>
    </w:p>
    <w:p w14:paraId="5DB33614" w14:textId="3F2E94C7" w:rsidR="008D2FA9" w:rsidRPr="008D2FA9" w:rsidRDefault="008D2FA9" w:rsidP="00DF16E9">
      <w:pPr>
        <w:pStyle w:val="NoSpacing"/>
        <w:rPr>
          <w:rFonts w:ascii="Arial" w:hAnsi="Arial" w:cs="Arial"/>
        </w:rPr>
      </w:pPr>
    </w:p>
    <w:p w14:paraId="790E6544" w14:textId="0E0733D4" w:rsidR="008D2FA9" w:rsidRPr="008D2FA9" w:rsidRDefault="008D2FA9" w:rsidP="00DF16E9">
      <w:pPr>
        <w:pStyle w:val="NoSpacing"/>
        <w:rPr>
          <w:rFonts w:ascii="Arial" w:hAnsi="Arial" w:cs="Arial"/>
          <w:b/>
          <w:bCs/>
        </w:rPr>
      </w:pPr>
      <w:r w:rsidRPr="008D2FA9">
        <w:rPr>
          <w:rFonts w:ascii="Arial" w:hAnsi="Arial" w:cs="Arial"/>
          <w:b/>
          <w:bCs/>
        </w:rPr>
        <w:t>Mental Health awareness</w:t>
      </w:r>
    </w:p>
    <w:p w14:paraId="455C1046" w14:textId="3A893068" w:rsidR="008D2FA9" w:rsidRDefault="008D2FA9" w:rsidP="00DF16E9">
      <w:pPr>
        <w:pStyle w:val="NoSpacing"/>
        <w:rPr>
          <w:rFonts w:ascii="Trebuchet MS" w:hAnsi="Trebuchet MS"/>
          <w:sz w:val="22"/>
          <w:szCs w:val="22"/>
        </w:rPr>
      </w:pPr>
      <w:r>
        <w:rPr>
          <w:rFonts w:ascii="Trebuchet MS" w:hAnsi="Trebuchet MS"/>
          <w:sz w:val="22"/>
          <w:szCs w:val="22"/>
        </w:rPr>
        <w:t xml:space="preserve">Child </w:t>
      </w:r>
      <w:r w:rsidR="00AB6D61">
        <w:rPr>
          <w:rFonts w:ascii="Trebuchet MS" w:hAnsi="Trebuchet MS"/>
          <w:sz w:val="22"/>
          <w:szCs w:val="22"/>
        </w:rPr>
        <w:t xml:space="preserve">mental health is a great concern now more than ever </w:t>
      </w:r>
      <w:r w:rsidR="001E799E">
        <w:rPr>
          <w:rFonts w:ascii="Trebuchet MS" w:hAnsi="Trebuchet MS"/>
          <w:sz w:val="22"/>
          <w:szCs w:val="22"/>
        </w:rPr>
        <w:t>following</w:t>
      </w:r>
      <w:r w:rsidR="00AB6D61">
        <w:rPr>
          <w:rFonts w:ascii="Trebuchet MS" w:hAnsi="Trebuchet MS"/>
          <w:sz w:val="22"/>
          <w:szCs w:val="22"/>
        </w:rPr>
        <w:t xml:space="preserve"> the current Covid</w:t>
      </w:r>
      <w:r w:rsidR="009814FA">
        <w:rPr>
          <w:rFonts w:ascii="Trebuchet MS" w:hAnsi="Trebuchet MS"/>
          <w:sz w:val="22"/>
          <w:szCs w:val="22"/>
        </w:rPr>
        <w:t>-</w:t>
      </w:r>
      <w:r w:rsidR="00E677E9">
        <w:rPr>
          <w:rFonts w:ascii="Trebuchet MS" w:hAnsi="Trebuchet MS"/>
          <w:sz w:val="22"/>
          <w:szCs w:val="22"/>
        </w:rPr>
        <w:t>19 pandemic.</w:t>
      </w:r>
    </w:p>
    <w:p w14:paraId="7CEF718A" w14:textId="77777777" w:rsidR="00E50FE3" w:rsidRDefault="00E677E9" w:rsidP="00DF16E9">
      <w:pPr>
        <w:pStyle w:val="NoSpacing"/>
        <w:rPr>
          <w:rFonts w:ascii="Trebuchet MS" w:hAnsi="Trebuchet MS"/>
          <w:sz w:val="22"/>
          <w:szCs w:val="22"/>
        </w:rPr>
      </w:pPr>
      <w:r>
        <w:rPr>
          <w:rFonts w:ascii="Trebuchet MS" w:hAnsi="Trebuchet MS"/>
          <w:sz w:val="22"/>
          <w:szCs w:val="22"/>
        </w:rPr>
        <w:t xml:space="preserve">Regardless of their age, </w:t>
      </w:r>
      <w:r w:rsidR="00E50FE3">
        <w:rPr>
          <w:rFonts w:ascii="Trebuchet MS" w:hAnsi="Trebuchet MS"/>
          <w:sz w:val="22"/>
          <w:szCs w:val="22"/>
        </w:rPr>
        <w:t>it</w:t>
      </w:r>
      <w:r>
        <w:rPr>
          <w:rFonts w:ascii="Trebuchet MS" w:hAnsi="Trebuchet MS"/>
          <w:sz w:val="22"/>
          <w:szCs w:val="22"/>
        </w:rPr>
        <w:t xml:space="preserve"> may be a difficult time for children. </w:t>
      </w:r>
    </w:p>
    <w:p w14:paraId="605A5F6A" w14:textId="53D33B1D" w:rsidR="00E677E9" w:rsidRDefault="00E677E9" w:rsidP="00DF16E9">
      <w:pPr>
        <w:pStyle w:val="NoSpacing"/>
        <w:rPr>
          <w:rFonts w:ascii="Trebuchet MS" w:hAnsi="Trebuchet MS"/>
          <w:sz w:val="22"/>
          <w:szCs w:val="22"/>
        </w:rPr>
      </w:pPr>
      <w:r>
        <w:rPr>
          <w:rFonts w:ascii="Trebuchet MS" w:hAnsi="Trebuchet MS"/>
          <w:sz w:val="22"/>
          <w:szCs w:val="22"/>
        </w:rPr>
        <w:t xml:space="preserve">Staff will be vigilant to the signs that a child may need </w:t>
      </w:r>
      <w:r w:rsidR="00547CDA">
        <w:rPr>
          <w:rFonts w:ascii="Trebuchet MS" w:hAnsi="Trebuchet MS"/>
          <w:sz w:val="22"/>
          <w:szCs w:val="22"/>
        </w:rPr>
        <w:t>support</w:t>
      </w:r>
      <w:r w:rsidR="00E50FE3">
        <w:rPr>
          <w:rFonts w:ascii="Trebuchet MS" w:hAnsi="Trebuchet MS"/>
          <w:sz w:val="22"/>
          <w:szCs w:val="22"/>
        </w:rPr>
        <w:t>.</w:t>
      </w:r>
    </w:p>
    <w:p w14:paraId="698F9FCC" w14:textId="77777777" w:rsidR="008D6C41" w:rsidRDefault="008D6C41" w:rsidP="00DF16E9">
      <w:pPr>
        <w:pStyle w:val="NoSpacing"/>
        <w:rPr>
          <w:rFonts w:ascii="Trebuchet MS" w:hAnsi="Trebuchet MS"/>
          <w:sz w:val="22"/>
          <w:szCs w:val="22"/>
        </w:rPr>
      </w:pPr>
    </w:p>
    <w:p w14:paraId="17B0A4E8" w14:textId="5ED10E8C" w:rsidR="00492FA9" w:rsidRDefault="00E50FE3" w:rsidP="003D751E">
      <w:pPr>
        <w:pStyle w:val="NoSpacing"/>
        <w:rPr>
          <w:rFonts w:ascii="Trebuchet MS" w:hAnsi="Trebuchet MS"/>
          <w:sz w:val="22"/>
          <w:szCs w:val="22"/>
        </w:rPr>
      </w:pPr>
      <w:r>
        <w:rPr>
          <w:rFonts w:ascii="Trebuchet MS" w:hAnsi="Trebuchet MS"/>
          <w:sz w:val="22"/>
          <w:szCs w:val="22"/>
        </w:rPr>
        <w:t xml:space="preserve">The club </w:t>
      </w:r>
      <w:r w:rsidR="00547CDA">
        <w:rPr>
          <w:rFonts w:ascii="Trebuchet MS" w:hAnsi="Trebuchet MS"/>
          <w:sz w:val="22"/>
          <w:szCs w:val="22"/>
        </w:rPr>
        <w:t>will create a welcoming and safe environment</w:t>
      </w:r>
      <w:r w:rsidR="003D751E">
        <w:rPr>
          <w:rFonts w:ascii="Trebuchet MS" w:hAnsi="Trebuchet MS"/>
          <w:sz w:val="22"/>
          <w:szCs w:val="22"/>
        </w:rPr>
        <w:t xml:space="preserve"> by:</w:t>
      </w:r>
    </w:p>
    <w:p w14:paraId="7BECE6B5" w14:textId="58EBCE37" w:rsidR="003D751E" w:rsidRPr="00E50FE3" w:rsidRDefault="003D751E" w:rsidP="003D751E">
      <w:pPr>
        <w:pStyle w:val="NoSpacing"/>
        <w:numPr>
          <w:ilvl w:val="0"/>
          <w:numId w:val="15"/>
        </w:numPr>
        <w:rPr>
          <w:rStyle w:val="Strong"/>
          <w:rFonts w:ascii="Trebuchet MS" w:hAnsi="Trebuchet MS"/>
          <w:b w:val="0"/>
          <w:bCs w:val="0"/>
          <w:sz w:val="22"/>
          <w:szCs w:val="22"/>
        </w:rPr>
      </w:pPr>
      <w:r w:rsidRPr="00E50FE3">
        <w:rPr>
          <w:rStyle w:val="Strong"/>
          <w:rFonts w:ascii="Trebuchet MS" w:hAnsi="Trebuchet MS" w:cs="Arial"/>
          <w:b w:val="0"/>
          <w:bCs w:val="0"/>
          <w:color w:val="0B0C0C"/>
          <w:sz w:val="22"/>
          <w:szCs w:val="22"/>
          <w:bdr w:val="none" w:sz="0" w:space="0" w:color="auto" w:frame="1"/>
          <w:shd w:val="clear" w:color="auto" w:fill="FFFFFF"/>
        </w:rPr>
        <w:t xml:space="preserve">Listening to and acknowledging </w:t>
      </w:r>
      <w:r w:rsidR="008D6C41">
        <w:rPr>
          <w:rStyle w:val="Strong"/>
          <w:rFonts w:ascii="Trebuchet MS" w:hAnsi="Trebuchet MS" w:cs="Arial"/>
          <w:b w:val="0"/>
          <w:bCs w:val="0"/>
          <w:color w:val="0B0C0C"/>
          <w:sz w:val="22"/>
          <w:szCs w:val="22"/>
          <w:bdr w:val="none" w:sz="0" w:space="0" w:color="auto" w:frame="1"/>
          <w:shd w:val="clear" w:color="auto" w:fill="FFFFFF"/>
        </w:rPr>
        <w:t>children’s</w:t>
      </w:r>
      <w:r w:rsidRPr="00E50FE3">
        <w:rPr>
          <w:rStyle w:val="Strong"/>
          <w:rFonts w:ascii="Trebuchet MS" w:hAnsi="Trebuchet MS" w:cs="Arial"/>
          <w:b w:val="0"/>
          <w:bCs w:val="0"/>
          <w:color w:val="0B0C0C"/>
          <w:sz w:val="22"/>
          <w:szCs w:val="22"/>
          <w:bdr w:val="none" w:sz="0" w:space="0" w:color="auto" w:frame="1"/>
          <w:shd w:val="clear" w:color="auto" w:fill="FFFFFF"/>
        </w:rPr>
        <w:t xml:space="preserve"> concerns</w:t>
      </w:r>
    </w:p>
    <w:p w14:paraId="11C81501" w14:textId="19ADE29F" w:rsidR="003D751E" w:rsidRPr="00E50FE3" w:rsidRDefault="005756D2" w:rsidP="003D751E">
      <w:pPr>
        <w:pStyle w:val="NoSpacing"/>
        <w:numPr>
          <w:ilvl w:val="0"/>
          <w:numId w:val="15"/>
        </w:numPr>
        <w:rPr>
          <w:rStyle w:val="Strong"/>
          <w:rFonts w:ascii="Trebuchet MS" w:hAnsi="Trebuchet MS"/>
          <w:b w:val="0"/>
          <w:bCs w:val="0"/>
          <w:sz w:val="22"/>
          <w:szCs w:val="22"/>
        </w:rPr>
      </w:pPr>
      <w:r w:rsidRPr="00E50FE3">
        <w:rPr>
          <w:rStyle w:val="Strong"/>
          <w:rFonts w:ascii="Trebuchet MS" w:hAnsi="Trebuchet MS" w:cs="Arial"/>
          <w:b w:val="0"/>
          <w:bCs w:val="0"/>
          <w:color w:val="0B0C0C"/>
          <w:sz w:val="22"/>
          <w:szCs w:val="22"/>
          <w:bdr w:val="none" w:sz="0" w:space="0" w:color="auto" w:frame="1"/>
          <w:shd w:val="clear" w:color="auto" w:fill="FFFFFF"/>
        </w:rPr>
        <w:t>Providing clear information about the situation</w:t>
      </w:r>
      <w:r w:rsidR="002C3E5F" w:rsidRPr="00E50FE3">
        <w:rPr>
          <w:rStyle w:val="Strong"/>
          <w:rFonts w:ascii="Trebuchet MS" w:hAnsi="Trebuchet MS" w:cs="Arial"/>
          <w:b w:val="0"/>
          <w:bCs w:val="0"/>
          <w:color w:val="0B0C0C"/>
          <w:sz w:val="22"/>
          <w:szCs w:val="22"/>
          <w:bdr w:val="none" w:sz="0" w:space="0" w:color="auto" w:frame="1"/>
          <w:shd w:val="clear" w:color="auto" w:fill="FFFFFF"/>
        </w:rPr>
        <w:t xml:space="preserve"> </w:t>
      </w:r>
      <w:r w:rsidR="0000509E">
        <w:rPr>
          <w:rStyle w:val="Strong"/>
          <w:rFonts w:ascii="Trebuchet MS" w:hAnsi="Trebuchet MS" w:cs="Arial"/>
          <w:b w:val="0"/>
          <w:bCs w:val="0"/>
          <w:color w:val="0B0C0C"/>
          <w:sz w:val="22"/>
          <w:szCs w:val="22"/>
          <w:bdr w:val="none" w:sz="0" w:space="0" w:color="auto" w:frame="1"/>
          <w:shd w:val="clear" w:color="auto" w:fill="FFFFFF"/>
        </w:rPr>
        <w:t xml:space="preserve"> (using posters and group talks to support this)</w:t>
      </w:r>
    </w:p>
    <w:p w14:paraId="0D6E52D3" w14:textId="424AF20F" w:rsidR="005756D2" w:rsidRPr="00E50FE3" w:rsidRDefault="008D6C41" w:rsidP="003D751E">
      <w:pPr>
        <w:pStyle w:val="NoSpacing"/>
        <w:numPr>
          <w:ilvl w:val="0"/>
          <w:numId w:val="15"/>
        </w:numPr>
        <w:rPr>
          <w:rStyle w:val="Strong"/>
          <w:rFonts w:ascii="Trebuchet MS" w:hAnsi="Trebuchet MS"/>
          <w:b w:val="0"/>
          <w:bCs w:val="0"/>
          <w:sz w:val="22"/>
          <w:szCs w:val="22"/>
        </w:rPr>
      </w:pPr>
      <w:r>
        <w:rPr>
          <w:rStyle w:val="Strong"/>
          <w:rFonts w:ascii="Trebuchet MS" w:hAnsi="Trebuchet MS" w:cs="Arial"/>
          <w:b w:val="0"/>
          <w:bCs w:val="0"/>
          <w:color w:val="0B0C0C"/>
          <w:sz w:val="22"/>
          <w:szCs w:val="22"/>
          <w:bdr w:val="none" w:sz="0" w:space="0" w:color="auto" w:frame="1"/>
          <w:shd w:val="clear" w:color="auto" w:fill="FFFFFF"/>
        </w:rPr>
        <w:t>Staff b</w:t>
      </w:r>
      <w:r w:rsidR="00EB3181" w:rsidRPr="00E50FE3">
        <w:rPr>
          <w:rStyle w:val="Strong"/>
          <w:rFonts w:ascii="Trebuchet MS" w:hAnsi="Trebuchet MS" w:cs="Arial"/>
          <w:b w:val="0"/>
          <w:bCs w:val="0"/>
          <w:color w:val="0B0C0C"/>
          <w:sz w:val="22"/>
          <w:szCs w:val="22"/>
          <w:bdr w:val="none" w:sz="0" w:space="0" w:color="auto" w:frame="1"/>
          <w:shd w:val="clear" w:color="auto" w:fill="FFFFFF"/>
        </w:rPr>
        <w:t xml:space="preserve">eing aware of </w:t>
      </w:r>
      <w:r>
        <w:rPr>
          <w:rStyle w:val="Strong"/>
          <w:rFonts w:ascii="Trebuchet MS" w:hAnsi="Trebuchet MS" w:cs="Arial"/>
          <w:b w:val="0"/>
          <w:bCs w:val="0"/>
          <w:color w:val="0B0C0C"/>
          <w:sz w:val="22"/>
          <w:szCs w:val="22"/>
          <w:bdr w:val="none" w:sz="0" w:space="0" w:color="auto" w:frame="1"/>
          <w:shd w:val="clear" w:color="auto" w:fill="FFFFFF"/>
        </w:rPr>
        <w:t>their</w:t>
      </w:r>
      <w:r w:rsidR="00EB3181" w:rsidRPr="00E50FE3">
        <w:rPr>
          <w:rStyle w:val="Strong"/>
          <w:rFonts w:ascii="Trebuchet MS" w:hAnsi="Trebuchet MS" w:cs="Arial"/>
          <w:b w:val="0"/>
          <w:bCs w:val="0"/>
          <w:color w:val="0B0C0C"/>
          <w:sz w:val="22"/>
          <w:szCs w:val="22"/>
          <w:bdr w:val="none" w:sz="0" w:space="0" w:color="auto" w:frame="1"/>
          <w:shd w:val="clear" w:color="auto" w:fill="FFFFFF"/>
        </w:rPr>
        <w:t xml:space="preserve"> own reactions</w:t>
      </w:r>
      <w:r>
        <w:rPr>
          <w:rStyle w:val="Strong"/>
          <w:rFonts w:ascii="Trebuchet MS" w:hAnsi="Trebuchet MS" w:cs="Arial"/>
          <w:b w:val="0"/>
          <w:bCs w:val="0"/>
          <w:color w:val="0B0C0C"/>
          <w:sz w:val="22"/>
          <w:szCs w:val="22"/>
          <w:bdr w:val="none" w:sz="0" w:space="0" w:color="auto" w:frame="1"/>
          <w:shd w:val="clear" w:color="auto" w:fill="FFFFFF"/>
        </w:rPr>
        <w:t xml:space="preserve"> </w:t>
      </w:r>
    </w:p>
    <w:p w14:paraId="0FCF7483" w14:textId="29A42640" w:rsidR="00006870" w:rsidRPr="00E50FE3" w:rsidRDefault="008D6C41" w:rsidP="003D751E">
      <w:pPr>
        <w:pStyle w:val="NoSpacing"/>
        <w:numPr>
          <w:ilvl w:val="0"/>
          <w:numId w:val="15"/>
        </w:numPr>
        <w:rPr>
          <w:rStyle w:val="Strong"/>
          <w:rFonts w:ascii="Trebuchet MS" w:hAnsi="Trebuchet MS"/>
          <w:b w:val="0"/>
          <w:bCs w:val="0"/>
          <w:sz w:val="22"/>
          <w:szCs w:val="22"/>
        </w:rPr>
      </w:pPr>
      <w:r>
        <w:rPr>
          <w:rStyle w:val="Strong"/>
          <w:rFonts w:ascii="Trebuchet MS" w:hAnsi="Trebuchet MS" w:cs="Arial"/>
          <w:b w:val="0"/>
          <w:bCs w:val="0"/>
          <w:color w:val="0B0C0C"/>
          <w:sz w:val="22"/>
          <w:szCs w:val="22"/>
          <w:bdr w:val="none" w:sz="0" w:space="0" w:color="auto" w:frame="1"/>
          <w:shd w:val="clear" w:color="auto" w:fill="FFFFFF"/>
        </w:rPr>
        <w:t xml:space="preserve">Being a safe supportive way for </w:t>
      </w:r>
      <w:r w:rsidR="00006870" w:rsidRPr="00E50FE3">
        <w:rPr>
          <w:rStyle w:val="Strong"/>
          <w:rFonts w:ascii="Trebuchet MS" w:hAnsi="Trebuchet MS" w:cs="Arial"/>
          <w:b w:val="0"/>
          <w:bCs w:val="0"/>
          <w:color w:val="0B0C0C"/>
          <w:sz w:val="22"/>
          <w:szCs w:val="22"/>
          <w:bdr w:val="none" w:sz="0" w:space="0" w:color="auto" w:frame="1"/>
          <w:shd w:val="clear" w:color="auto" w:fill="FFFFFF"/>
        </w:rPr>
        <w:t>children and young people to connect with their friends</w:t>
      </w:r>
    </w:p>
    <w:p w14:paraId="6A71E727" w14:textId="3092AE1F" w:rsidR="00006870" w:rsidRPr="008D6C41" w:rsidRDefault="00006870" w:rsidP="003D751E">
      <w:pPr>
        <w:pStyle w:val="NoSpacing"/>
        <w:numPr>
          <w:ilvl w:val="0"/>
          <w:numId w:val="15"/>
        </w:numPr>
        <w:rPr>
          <w:rStyle w:val="Strong"/>
          <w:rFonts w:ascii="Trebuchet MS" w:hAnsi="Trebuchet MS"/>
          <w:b w:val="0"/>
          <w:bCs w:val="0"/>
          <w:sz w:val="22"/>
          <w:szCs w:val="22"/>
        </w:rPr>
      </w:pPr>
      <w:r w:rsidRPr="00E50FE3">
        <w:rPr>
          <w:rStyle w:val="Strong"/>
          <w:rFonts w:ascii="Trebuchet MS" w:hAnsi="Trebuchet MS" w:cs="Arial"/>
          <w:b w:val="0"/>
          <w:bCs w:val="0"/>
          <w:color w:val="0B0C0C"/>
          <w:sz w:val="22"/>
          <w:szCs w:val="22"/>
          <w:bdr w:val="none" w:sz="0" w:space="0" w:color="auto" w:frame="1"/>
          <w:shd w:val="clear" w:color="auto" w:fill="FFFFFF"/>
        </w:rPr>
        <w:t>Maintain</w:t>
      </w:r>
      <w:r w:rsidR="008D6C41">
        <w:rPr>
          <w:rStyle w:val="Strong"/>
          <w:rFonts w:ascii="Trebuchet MS" w:hAnsi="Trebuchet MS" w:cs="Arial"/>
          <w:b w:val="0"/>
          <w:bCs w:val="0"/>
          <w:color w:val="0B0C0C"/>
          <w:sz w:val="22"/>
          <w:szCs w:val="22"/>
          <w:bdr w:val="none" w:sz="0" w:space="0" w:color="auto" w:frame="1"/>
          <w:shd w:val="clear" w:color="auto" w:fill="FFFFFF"/>
        </w:rPr>
        <w:t>ing</w:t>
      </w:r>
      <w:r w:rsidRPr="00E50FE3">
        <w:rPr>
          <w:rStyle w:val="Strong"/>
          <w:rFonts w:ascii="Trebuchet MS" w:hAnsi="Trebuchet MS" w:cs="Arial"/>
          <w:b w:val="0"/>
          <w:bCs w:val="0"/>
          <w:color w:val="0B0C0C"/>
          <w:sz w:val="22"/>
          <w:szCs w:val="22"/>
          <w:bdr w:val="none" w:sz="0" w:space="0" w:color="auto" w:frame="1"/>
          <w:shd w:val="clear" w:color="auto" w:fill="FFFFFF"/>
        </w:rPr>
        <w:t xml:space="preserve"> a routine</w:t>
      </w:r>
    </w:p>
    <w:p w14:paraId="062E9D21" w14:textId="5EC55824" w:rsidR="008D6C41" w:rsidRPr="00E50FE3" w:rsidRDefault="008D6C41" w:rsidP="003D751E">
      <w:pPr>
        <w:pStyle w:val="NoSpacing"/>
        <w:numPr>
          <w:ilvl w:val="0"/>
          <w:numId w:val="15"/>
        </w:numPr>
        <w:rPr>
          <w:rStyle w:val="Strong"/>
          <w:rFonts w:ascii="Trebuchet MS" w:hAnsi="Trebuchet MS"/>
          <w:b w:val="0"/>
          <w:bCs w:val="0"/>
          <w:sz w:val="22"/>
          <w:szCs w:val="22"/>
        </w:rPr>
      </w:pPr>
      <w:r>
        <w:rPr>
          <w:rStyle w:val="Strong"/>
          <w:rFonts w:ascii="Trebuchet MS" w:hAnsi="Trebuchet MS" w:cs="Arial"/>
          <w:b w:val="0"/>
          <w:bCs w:val="0"/>
          <w:color w:val="0B0C0C"/>
          <w:sz w:val="22"/>
          <w:szCs w:val="22"/>
          <w:bdr w:val="none" w:sz="0" w:space="0" w:color="auto" w:frame="1"/>
          <w:shd w:val="clear" w:color="auto" w:fill="FFFFFF"/>
        </w:rPr>
        <w:t>Signposting help where needed for both children and families</w:t>
      </w:r>
    </w:p>
    <w:p w14:paraId="18F29817" w14:textId="77777777" w:rsidR="003D751E" w:rsidRDefault="003D751E" w:rsidP="003D751E">
      <w:pPr>
        <w:pStyle w:val="NoSpacing"/>
        <w:rPr>
          <w:rFonts w:ascii="Trebuchet MS" w:hAnsi="Trebuchet MS"/>
          <w:sz w:val="22"/>
          <w:szCs w:val="22"/>
        </w:rPr>
      </w:pPr>
    </w:p>
    <w:p w14:paraId="69605A69" w14:textId="523D4B66" w:rsidR="00492FA9" w:rsidRDefault="00000000" w:rsidP="00DF16E9">
      <w:pPr>
        <w:pStyle w:val="NoSpacing"/>
        <w:rPr>
          <w:rFonts w:ascii="Trebuchet MS" w:hAnsi="Trebuchet MS"/>
          <w:sz w:val="22"/>
          <w:szCs w:val="22"/>
        </w:rPr>
      </w:pPr>
      <w:hyperlink r:id="rId6" w:history="1">
        <w:r w:rsidR="0000509E" w:rsidRPr="003463AF">
          <w:rPr>
            <w:rStyle w:val="Hyperlink"/>
            <w:rFonts w:ascii="Trebuchet MS" w:hAnsi="Trebuchet MS"/>
            <w:sz w:val="22"/>
            <w:szCs w:val="22"/>
          </w:rPr>
          <w:t>https://www.gov.uk/government/publications/covid-19-guidance-on-supporting-children-and-young-peoples-mental-health-and-wellbeing/guidance-for-parents-and-carers-on-supporting-children-and-young-peoples-mental-health-and-wellbeing-during-the-coronavirus-covid-19-outbreak</w:t>
        </w:r>
      </w:hyperlink>
      <w:r w:rsidR="00492FA9">
        <w:rPr>
          <w:rFonts w:ascii="Trebuchet MS" w:hAnsi="Trebuchet MS"/>
          <w:sz w:val="22"/>
          <w:szCs w:val="22"/>
        </w:rPr>
        <w:t xml:space="preserve"> </w:t>
      </w:r>
    </w:p>
    <w:p w14:paraId="28665BE8" w14:textId="1ED5AB48" w:rsidR="00492FA9" w:rsidRDefault="00DF16E9" w:rsidP="00DF16E9">
      <w:pPr>
        <w:pStyle w:val="NoSpacing"/>
        <w:spacing w:before="240" w:after="120"/>
        <w:rPr>
          <w:rFonts w:ascii="Arial" w:hAnsi="Arial" w:cs="Arial"/>
          <w:b/>
        </w:rPr>
      </w:pPr>
      <w:r>
        <w:rPr>
          <w:rFonts w:ascii="Arial" w:hAnsi="Arial" w:cs="Arial"/>
          <w:b/>
        </w:rPr>
        <w:t>Contact numbers</w:t>
      </w:r>
    </w:p>
    <w:p w14:paraId="763763B4" w14:textId="2B77A07C" w:rsidR="00B44FC5" w:rsidRPr="00B44FC5" w:rsidRDefault="00B44FC5" w:rsidP="00B44FC5">
      <w:pPr>
        <w:pStyle w:val="NoSpacing"/>
        <w:spacing w:line="260" w:lineRule="atLeast"/>
        <w:rPr>
          <w:rFonts w:ascii="Trebuchet MS" w:hAnsi="Trebuchet MS"/>
          <w:sz w:val="22"/>
          <w:szCs w:val="22"/>
        </w:rPr>
      </w:pPr>
      <w:r w:rsidRPr="00B44FC5">
        <w:rPr>
          <w:rFonts w:ascii="Trebuchet MS" w:hAnsi="Trebuchet MS"/>
          <w:sz w:val="22"/>
          <w:szCs w:val="22"/>
        </w:rPr>
        <w:t xml:space="preserve">The Ealing Safeguarding Children Partnership (ESCP) has a </w:t>
      </w:r>
      <w:proofErr w:type="spellStart"/>
      <w:r w:rsidRPr="00B44FC5">
        <w:rPr>
          <w:rFonts w:ascii="Trebuchet MS" w:hAnsi="Trebuchet MS"/>
          <w:sz w:val="22"/>
          <w:szCs w:val="22"/>
        </w:rPr>
        <w:t>weath</w:t>
      </w:r>
      <w:proofErr w:type="spellEnd"/>
      <w:r w:rsidRPr="00B44FC5">
        <w:rPr>
          <w:rFonts w:ascii="Trebuchet MS" w:hAnsi="Trebuchet MS"/>
          <w:sz w:val="22"/>
          <w:szCs w:val="22"/>
        </w:rPr>
        <w:t xml:space="preserve"> of information.</w:t>
      </w:r>
    </w:p>
    <w:p w14:paraId="0618A5DA" w14:textId="5540BF96" w:rsidR="00B44FC5" w:rsidRDefault="00000000" w:rsidP="00B44FC5">
      <w:pPr>
        <w:pStyle w:val="NoSpacing"/>
        <w:spacing w:line="260" w:lineRule="atLeast"/>
        <w:rPr>
          <w:rFonts w:ascii="Trebuchet MS" w:hAnsi="Trebuchet MS"/>
          <w:sz w:val="22"/>
          <w:szCs w:val="22"/>
        </w:rPr>
      </w:pPr>
      <w:hyperlink r:id="rId7" w:history="1">
        <w:r w:rsidR="00B44FC5" w:rsidRPr="00B44FC5">
          <w:rPr>
            <w:rStyle w:val="Hyperlink"/>
            <w:rFonts w:ascii="Trebuchet MS" w:hAnsi="Trebuchet MS"/>
          </w:rPr>
          <w:t>https://www.ealingfamiliesdirectory.org.uk/kb5/ealing/directory/escb.page?escbchannel=0</w:t>
        </w:r>
      </w:hyperlink>
    </w:p>
    <w:p w14:paraId="3002C0C6" w14:textId="77777777" w:rsidR="00B44FC5" w:rsidRPr="00B44FC5" w:rsidRDefault="00B44FC5" w:rsidP="00B44FC5">
      <w:pPr>
        <w:pStyle w:val="NoSpacing"/>
        <w:spacing w:line="260" w:lineRule="atLeast"/>
        <w:rPr>
          <w:rFonts w:ascii="Trebuchet MS" w:hAnsi="Trebuchet MS"/>
          <w:sz w:val="22"/>
          <w:szCs w:val="22"/>
        </w:rPr>
      </w:pPr>
    </w:p>
    <w:p w14:paraId="2840853C" w14:textId="3A2362CD" w:rsidR="00C3562E" w:rsidRDefault="00F51624" w:rsidP="00C3562E">
      <w:pPr>
        <w:pStyle w:val="NoSpacing"/>
        <w:spacing w:line="260" w:lineRule="atLeast"/>
        <w:rPr>
          <w:rFonts w:ascii="Trebuchet MS" w:hAnsi="Trebuchet MS"/>
          <w:color w:val="0070C0"/>
          <w:sz w:val="22"/>
          <w:szCs w:val="22"/>
        </w:rPr>
      </w:pPr>
      <w:r>
        <w:rPr>
          <w:rFonts w:ascii="Trebuchet MS" w:hAnsi="Trebuchet MS"/>
          <w:sz w:val="22"/>
          <w:szCs w:val="22"/>
        </w:rPr>
        <w:t>Ealing Children’s Integrated Response Service (ECIRS)</w:t>
      </w:r>
      <w:r w:rsidR="00C3562E" w:rsidRPr="00C3562E">
        <w:rPr>
          <w:rFonts w:ascii="Trebuchet MS" w:hAnsi="Trebuchet MS"/>
          <w:sz w:val="22"/>
          <w:szCs w:val="22"/>
        </w:rPr>
        <w:t xml:space="preserve">: </w:t>
      </w:r>
      <w:r w:rsidR="00C3562E" w:rsidRPr="00C3562E">
        <w:rPr>
          <w:rFonts w:ascii="Trebuchet MS" w:hAnsi="Trebuchet MS"/>
          <w:color w:val="0070C0"/>
          <w:sz w:val="22"/>
          <w:szCs w:val="22"/>
        </w:rPr>
        <w:t>[</w:t>
      </w:r>
      <w:hyperlink r:id="rId8" w:history="1">
        <w:r w:rsidR="00C3562E" w:rsidRPr="00C3562E">
          <w:rPr>
            <w:rStyle w:val="Hyperlink"/>
            <w:rFonts w:ascii="Trebuchet MS" w:eastAsia="SimSun" w:hAnsi="Trebuchet MS"/>
            <w:sz w:val="22"/>
            <w:szCs w:val="22"/>
            <w:lang w:val="en"/>
          </w:rPr>
          <w:t>(020) 8825 8000</w:t>
        </w:r>
      </w:hyperlink>
      <w:r w:rsidR="00C3562E" w:rsidRPr="00C3562E">
        <w:rPr>
          <w:rFonts w:ascii="Trebuchet MS" w:hAnsi="Trebuchet MS"/>
          <w:color w:val="0070C0"/>
          <w:sz w:val="22"/>
          <w:szCs w:val="22"/>
        </w:rPr>
        <w:t>]</w:t>
      </w:r>
    </w:p>
    <w:p w14:paraId="7A923680" w14:textId="1B80AB9E" w:rsidR="00EB6E95" w:rsidRDefault="00000000" w:rsidP="00C3562E">
      <w:pPr>
        <w:pStyle w:val="NoSpacing"/>
        <w:spacing w:line="260" w:lineRule="atLeast"/>
        <w:rPr>
          <w:rFonts w:ascii="Trebuchet MS" w:hAnsi="Trebuchet MS"/>
          <w:color w:val="0070C0"/>
          <w:sz w:val="22"/>
          <w:szCs w:val="22"/>
        </w:rPr>
      </w:pPr>
      <w:hyperlink r:id="rId9" w:history="1">
        <w:r w:rsidR="00EB6E95" w:rsidRPr="003463AF">
          <w:rPr>
            <w:rStyle w:val="Hyperlink"/>
            <w:rFonts w:ascii="Trebuchet MS" w:hAnsi="Trebuchet MS"/>
            <w:sz w:val="22"/>
            <w:szCs w:val="22"/>
          </w:rPr>
          <w:t>ecirs@ealing.gov.uk</w:t>
        </w:r>
      </w:hyperlink>
      <w:r w:rsidR="00EB6E95">
        <w:rPr>
          <w:rFonts w:ascii="Trebuchet MS" w:hAnsi="Trebuchet MS"/>
          <w:color w:val="0070C0"/>
          <w:sz w:val="22"/>
          <w:szCs w:val="22"/>
        </w:rPr>
        <w:t xml:space="preserve"> </w:t>
      </w:r>
    </w:p>
    <w:p w14:paraId="324494C8" w14:textId="0C0C81F8" w:rsidR="00F66292" w:rsidRDefault="00F66292" w:rsidP="00C3562E">
      <w:pPr>
        <w:pStyle w:val="NoSpacing"/>
        <w:spacing w:line="260" w:lineRule="atLeast"/>
        <w:rPr>
          <w:rFonts w:ascii="Trebuchet MS" w:hAnsi="Trebuchet MS"/>
          <w:color w:val="0070C0"/>
          <w:sz w:val="22"/>
          <w:szCs w:val="22"/>
        </w:rPr>
      </w:pPr>
    </w:p>
    <w:p w14:paraId="53BBB3AF" w14:textId="71064584" w:rsidR="00F66292" w:rsidRPr="000F2DB1" w:rsidRDefault="00F66292" w:rsidP="000F2DB1">
      <w:pPr>
        <w:textAlignment w:val="baseline"/>
        <w:rPr>
          <w:rFonts w:ascii="Calibri" w:hAnsi="Calibri" w:cs="Calibri"/>
          <w:color w:val="212121"/>
          <w:sz w:val="22"/>
          <w:szCs w:val="22"/>
        </w:rPr>
      </w:pPr>
      <w:r>
        <w:rPr>
          <w:rFonts w:ascii="Source Sans Pro" w:hAnsi="Source Sans Pro" w:cs="Calibri"/>
          <w:b/>
          <w:bCs/>
          <w:color w:val="000000"/>
          <w:sz w:val="22"/>
          <w:szCs w:val="22"/>
        </w:rPr>
        <w:t>LADO</w:t>
      </w:r>
      <w:r w:rsidR="000F2DB1">
        <w:rPr>
          <w:rFonts w:ascii="Source Sans Pro" w:hAnsi="Source Sans Pro" w:cs="Calibri"/>
          <w:b/>
          <w:bCs/>
          <w:color w:val="000000"/>
          <w:sz w:val="22"/>
          <w:szCs w:val="22"/>
        </w:rPr>
        <w:t xml:space="preserve"> for </w:t>
      </w:r>
      <w:proofErr w:type="gramStart"/>
      <w:r w:rsidR="000F2DB1">
        <w:rPr>
          <w:rFonts w:ascii="Source Sans Pro" w:hAnsi="Source Sans Pro" w:cs="Calibri"/>
          <w:b/>
          <w:bCs/>
          <w:color w:val="000000"/>
          <w:sz w:val="22"/>
          <w:szCs w:val="22"/>
        </w:rPr>
        <w:t xml:space="preserve">EALING </w:t>
      </w:r>
      <w:r>
        <w:rPr>
          <w:rFonts w:ascii="Source Sans Pro" w:hAnsi="Source Sans Pro" w:cs="Calibri"/>
          <w:b/>
          <w:bCs/>
          <w:color w:val="000000"/>
          <w:sz w:val="22"/>
          <w:szCs w:val="22"/>
        </w:rPr>
        <w:t xml:space="preserve"> –</w:t>
      </w:r>
      <w:proofErr w:type="gramEnd"/>
      <w:r w:rsidR="000F2DB1">
        <w:rPr>
          <w:rFonts w:ascii="Source Sans Pro" w:hAnsi="Source Sans Pro" w:cs="Calibri"/>
          <w:color w:val="212121"/>
          <w:sz w:val="22"/>
          <w:szCs w:val="22"/>
        </w:rPr>
        <w:t>can be contacted via the below:</w:t>
      </w:r>
    </w:p>
    <w:p w14:paraId="62E918B1" w14:textId="77777777" w:rsidR="00F66292" w:rsidRDefault="00F66292" w:rsidP="00F66292">
      <w:pPr>
        <w:pStyle w:val="ListParagraph"/>
        <w:spacing w:line="233" w:lineRule="atLeast"/>
        <w:rPr>
          <w:rFonts w:ascii="Calibri" w:hAnsi="Calibri" w:cs="Calibri"/>
          <w:color w:val="212121"/>
          <w:sz w:val="22"/>
          <w:szCs w:val="22"/>
        </w:rPr>
      </w:pPr>
      <w:r>
        <w:rPr>
          <w:rFonts w:ascii="Source Sans Pro" w:hAnsi="Source Sans Pro" w:cs="Calibri"/>
          <w:b/>
          <w:bCs/>
          <w:color w:val="212121"/>
          <w:sz w:val="22"/>
          <w:szCs w:val="22"/>
        </w:rPr>
        <w:t>Email -</w:t>
      </w:r>
      <w:r>
        <w:rPr>
          <w:rStyle w:val="apple-converted-space"/>
          <w:rFonts w:ascii="Source Sans Pro" w:hAnsi="Source Sans Pro" w:cs="Calibri"/>
          <w:b/>
          <w:bCs/>
          <w:color w:val="212121"/>
          <w:sz w:val="22"/>
          <w:szCs w:val="22"/>
        </w:rPr>
        <w:t> </w:t>
      </w:r>
      <w:hyperlink r:id="rId10" w:tooltip="mailto:ASV@ealing.gov.uk" w:history="1">
        <w:r>
          <w:rPr>
            <w:rStyle w:val="Hyperlink"/>
            <w:rFonts w:ascii="Source Sans Pro" w:hAnsi="Source Sans Pro" w:cs="Calibri"/>
            <w:b/>
            <w:bCs/>
            <w:color w:val="0078D7"/>
            <w:sz w:val="22"/>
            <w:szCs w:val="22"/>
          </w:rPr>
          <w:t>ASV@ealing.gov.uk</w:t>
        </w:r>
      </w:hyperlink>
      <w:r>
        <w:rPr>
          <w:rFonts w:ascii="Source Sans Pro" w:hAnsi="Source Sans Pro" w:cs="Calibri"/>
          <w:b/>
          <w:bCs/>
          <w:color w:val="212121"/>
          <w:sz w:val="22"/>
          <w:szCs w:val="22"/>
        </w:rPr>
        <w:t>  or</w:t>
      </w:r>
      <w:r>
        <w:rPr>
          <w:rStyle w:val="apple-converted-space"/>
          <w:rFonts w:ascii="Source Sans Pro" w:hAnsi="Source Sans Pro" w:cs="Calibri"/>
          <w:b/>
          <w:bCs/>
          <w:color w:val="212121"/>
          <w:sz w:val="22"/>
          <w:szCs w:val="22"/>
        </w:rPr>
        <w:t> </w:t>
      </w:r>
    </w:p>
    <w:p w14:paraId="2365178B" w14:textId="77777777" w:rsidR="00F66292" w:rsidRDefault="00F66292" w:rsidP="00F66292">
      <w:pPr>
        <w:pStyle w:val="ListParagraph"/>
        <w:spacing w:after="160" w:line="233" w:lineRule="atLeast"/>
        <w:rPr>
          <w:rFonts w:ascii="Calibri" w:hAnsi="Calibri" w:cs="Calibri"/>
          <w:color w:val="212121"/>
          <w:sz w:val="22"/>
          <w:szCs w:val="22"/>
        </w:rPr>
      </w:pPr>
      <w:r>
        <w:rPr>
          <w:rFonts w:ascii="Source Sans Pro" w:hAnsi="Source Sans Pro" w:cs="Calibri"/>
          <w:b/>
          <w:bCs/>
          <w:color w:val="212121"/>
          <w:sz w:val="22"/>
          <w:szCs w:val="22"/>
        </w:rPr>
        <w:t xml:space="preserve">Call the Duty desk on 0208 825 </w:t>
      </w:r>
      <w:proofErr w:type="gramStart"/>
      <w:r>
        <w:rPr>
          <w:rFonts w:ascii="Source Sans Pro" w:hAnsi="Source Sans Pro" w:cs="Calibri"/>
          <w:b/>
          <w:bCs/>
          <w:color w:val="212121"/>
          <w:sz w:val="22"/>
          <w:szCs w:val="22"/>
        </w:rPr>
        <w:t>8930</w:t>
      </w:r>
      <w:proofErr w:type="gramEnd"/>
      <w:r>
        <w:rPr>
          <w:rStyle w:val="apple-converted-space"/>
          <w:rFonts w:ascii="Source Sans Pro" w:hAnsi="Source Sans Pro" w:cs="Calibri"/>
          <w:b/>
          <w:bCs/>
          <w:color w:val="212121"/>
          <w:sz w:val="22"/>
          <w:szCs w:val="22"/>
        </w:rPr>
        <w:t> </w:t>
      </w:r>
    </w:p>
    <w:p w14:paraId="7844EFC8" w14:textId="77777777" w:rsidR="00F66292" w:rsidRDefault="00F66292" w:rsidP="00F66292"/>
    <w:p w14:paraId="4F66F037" w14:textId="77777777" w:rsidR="00F66292" w:rsidRDefault="00F66292" w:rsidP="00C3562E">
      <w:pPr>
        <w:pStyle w:val="NoSpacing"/>
        <w:spacing w:line="260" w:lineRule="atLeast"/>
        <w:rPr>
          <w:rFonts w:ascii="Trebuchet MS" w:hAnsi="Trebuchet MS"/>
          <w:color w:val="0070C0"/>
          <w:sz w:val="22"/>
          <w:szCs w:val="22"/>
        </w:rPr>
      </w:pPr>
    </w:p>
    <w:p w14:paraId="7E270623" w14:textId="77777777" w:rsidR="00EB6E95" w:rsidRDefault="00EB6E95" w:rsidP="00DF16E9">
      <w:pPr>
        <w:rPr>
          <w:rFonts w:ascii="Trebuchet MS" w:hAnsi="Trebuchet MS" w:cs="Helvetica"/>
          <w:color w:val="16151B"/>
          <w:sz w:val="22"/>
          <w:szCs w:val="22"/>
          <w:lang w:val="en"/>
        </w:rPr>
      </w:pPr>
    </w:p>
    <w:p w14:paraId="258E4E7D" w14:textId="44B5666C" w:rsidR="00DF16E9" w:rsidRDefault="00DF16E9" w:rsidP="00DF16E9">
      <w:pPr>
        <w:rPr>
          <w:rFonts w:ascii="Trebuchet MS" w:hAnsi="Trebuchet MS"/>
          <w:sz w:val="22"/>
          <w:szCs w:val="22"/>
        </w:rPr>
      </w:pPr>
      <w:r>
        <w:rPr>
          <w:rFonts w:ascii="Trebuchet MS" w:hAnsi="Trebuchet MS"/>
          <w:sz w:val="22"/>
          <w:szCs w:val="22"/>
        </w:rPr>
        <w:t>Police: 101 (non-emergency) or 999 (</w:t>
      </w:r>
      <w:proofErr w:type="gramStart"/>
      <w:r>
        <w:rPr>
          <w:rFonts w:ascii="Trebuchet MS" w:hAnsi="Trebuchet MS"/>
          <w:sz w:val="22"/>
          <w:szCs w:val="22"/>
        </w:rPr>
        <w:t>emergency)</w:t>
      </w:r>
      <w:r w:rsidR="00C3562E">
        <w:rPr>
          <w:rFonts w:ascii="Trebuchet MS" w:hAnsi="Trebuchet MS"/>
          <w:sz w:val="22"/>
          <w:szCs w:val="22"/>
        </w:rPr>
        <w:t xml:space="preserve">   </w:t>
      </w:r>
      <w:proofErr w:type="gramEnd"/>
      <w:r w:rsidR="00C3562E">
        <w:rPr>
          <w:rFonts w:ascii="Trebuchet MS" w:hAnsi="Trebuchet MS"/>
          <w:sz w:val="22"/>
          <w:szCs w:val="22"/>
        </w:rPr>
        <w:t xml:space="preserve">           </w:t>
      </w:r>
      <w:r>
        <w:rPr>
          <w:rFonts w:ascii="Trebuchet MS" w:hAnsi="Trebuchet MS"/>
          <w:sz w:val="22"/>
          <w:szCs w:val="22"/>
        </w:rPr>
        <w:t>Anti-terrorist hotline: 0800 789 321</w:t>
      </w:r>
    </w:p>
    <w:p w14:paraId="5F65EAA6" w14:textId="77777777" w:rsidR="00DF16E9" w:rsidRDefault="00DF16E9" w:rsidP="00DF16E9">
      <w:pPr>
        <w:rPr>
          <w:rFonts w:ascii="Trebuchet MS" w:hAnsi="Trebuchet MS"/>
          <w:sz w:val="22"/>
          <w:szCs w:val="22"/>
        </w:rPr>
      </w:pPr>
      <w:r>
        <w:rPr>
          <w:rFonts w:ascii="Trebuchet MS" w:hAnsi="Trebuchet MS"/>
          <w:sz w:val="22"/>
          <w:szCs w:val="22"/>
        </w:rPr>
        <w:t>NSPCC:</w:t>
      </w:r>
      <w:r>
        <w:rPr>
          <w:rFonts w:ascii="Trebuchet MS" w:hAnsi="Trebuchet MS"/>
          <w:color w:val="0000FF"/>
          <w:sz w:val="22"/>
          <w:szCs w:val="22"/>
        </w:rPr>
        <w:t xml:space="preserve"> </w:t>
      </w:r>
      <w:r>
        <w:rPr>
          <w:rFonts w:ascii="Trebuchet MS" w:hAnsi="Trebuchet MS"/>
          <w:sz w:val="22"/>
          <w:szCs w:val="22"/>
        </w:rPr>
        <w:t>0808 800 500</w:t>
      </w:r>
      <w:r w:rsidR="00C3562E">
        <w:rPr>
          <w:rFonts w:ascii="Trebuchet MS" w:hAnsi="Trebuchet MS"/>
          <w:sz w:val="22"/>
          <w:szCs w:val="22"/>
        </w:rPr>
        <w:tab/>
      </w:r>
      <w:r w:rsidR="00C3562E">
        <w:rPr>
          <w:rFonts w:ascii="Trebuchet MS" w:hAnsi="Trebuchet MS"/>
          <w:sz w:val="22"/>
          <w:szCs w:val="22"/>
        </w:rPr>
        <w:tab/>
      </w:r>
      <w:r w:rsidR="00C3562E">
        <w:rPr>
          <w:rFonts w:ascii="Trebuchet MS" w:hAnsi="Trebuchet MS"/>
          <w:sz w:val="22"/>
          <w:szCs w:val="22"/>
        </w:rPr>
        <w:tab/>
      </w:r>
      <w:r w:rsidR="00C3562E">
        <w:rPr>
          <w:rFonts w:ascii="Trebuchet MS" w:hAnsi="Trebuchet MS"/>
          <w:sz w:val="22"/>
          <w:szCs w:val="22"/>
        </w:rPr>
        <w:tab/>
      </w:r>
      <w:r w:rsidR="00C3562E">
        <w:rPr>
          <w:rFonts w:ascii="Trebuchet MS" w:hAnsi="Trebuchet MS"/>
          <w:sz w:val="22"/>
          <w:szCs w:val="22"/>
        </w:rPr>
        <w:tab/>
      </w:r>
      <w:r w:rsidR="00C3562E">
        <w:rPr>
          <w:rFonts w:ascii="Trebuchet MS" w:hAnsi="Trebuchet MS"/>
          <w:sz w:val="22"/>
          <w:szCs w:val="22"/>
        </w:rPr>
        <w:tab/>
      </w:r>
      <w:r>
        <w:rPr>
          <w:rFonts w:ascii="Trebuchet MS" w:hAnsi="Trebuchet MS"/>
          <w:sz w:val="22"/>
          <w:szCs w:val="22"/>
        </w:rPr>
        <w:t>Ofsted: 0300 123 1231</w:t>
      </w:r>
    </w:p>
    <w:p w14:paraId="63E7C8F4" w14:textId="77777777" w:rsidR="00AD72D1" w:rsidRDefault="00AD72D1" w:rsidP="00DF16E9">
      <w:pPr>
        <w:rPr>
          <w:rFonts w:ascii="Trebuchet MS" w:hAnsi="Trebuchet MS"/>
          <w:sz w:val="22"/>
          <w:szCs w:val="22"/>
        </w:rPr>
      </w:pPr>
    </w:p>
    <w:p w14:paraId="31FA894B" w14:textId="77777777" w:rsidR="00AD72D1" w:rsidRDefault="00AD72D1" w:rsidP="00DF16E9">
      <w:pPr>
        <w:rPr>
          <w:rFonts w:ascii="Trebuchet MS" w:hAnsi="Trebuchet MS"/>
          <w:sz w:val="22"/>
          <w:szCs w:val="22"/>
        </w:rPr>
      </w:pPr>
    </w:p>
    <w:p w14:paraId="7371CF1F" w14:textId="77777777" w:rsidR="00DF16E9" w:rsidRDefault="00DF16E9" w:rsidP="00DF16E9">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185"/>
      </w:tblGrid>
      <w:tr w:rsidR="00DF16E9" w14:paraId="412D9596"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023C009" w14:textId="77777777" w:rsidR="00DF16E9" w:rsidRDefault="00DF16E9">
            <w:pPr>
              <w:rPr>
                <w:rFonts w:ascii="Trebuchet MS" w:hAnsi="Trebuchet MS" w:cs="Arial"/>
                <w:color w:val="0000FF"/>
                <w:sz w:val="22"/>
                <w:szCs w:val="22"/>
              </w:rPr>
            </w:pPr>
            <w:r>
              <w:rPr>
                <w:rFonts w:ascii="Trebuchet MS" w:hAnsi="Trebuchet MS" w:cs="Arial"/>
                <w:sz w:val="22"/>
                <w:szCs w:val="22"/>
              </w:rPr>
              <w:t xml:space="preserve">This policy was adopted by: </w:t>
            </w:r>
            <w:r>
              <w:rPr>
                <w:rFonts w:ascii="Trebuchet MS" w:hAnsi="Trebuchet MS" w:cs="Arial"/>
                <w:color w:val="0000FF"/>
                <w:sz w:val="22"/>
                <w:szCs w:val="22"/>
              </w:rPr>
              <w:t>[</w:t>
            </w:r>
            <w:r w:rsidR="00C3562E">
              <w:rPr>
                <w:rFonts w:ascii="Trebuchet MS" w:hAnsi="Trebuchet MS" w:cs="Arial"/>
                <w:color w:val="0000FF"/>
                <w:sz w:val="22"/>
                <w:szCs w:val="22"/>
              </w:rPr>
              <w:t>Little Runners</w:t>
            </w:r>
            <w:r>
              <w:rPr>
                <w:rFonts w:ascii="Trebuchet MS" w:hAnsi="Trebuchet MS" w:cs="Arial"/>
                <w:color w:val="0000FF"/>
                <w:sz w:val="22"/>
                <w:szCs w:val="22"/>
              </w:rPr>
              <w:t>]</w:t>
            </w:r>
          </w:p>
          <w:p w14:paraId="268B0924"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EEA64E6" w14:textId="594ED068" w:rsidR="00DF16E9" w:rsidRDefault="00DF16E9">
            <w:pPr>
              <w:rPr>
                <w:rFonts w:ascii="Trebuchet MS" w:hAnsi="Trebuchet MS" w:cs="Arial"/>
                <w:sz w:val="22"/>
                <w:szCs w:val="22"/>
              </w:rPr>
            </w:pPr>
            <w:r>
              <w:rPr>
                <w:rFonts w:ascii="Trebuchet MS" w:hAnsi="Trebuchet MS" w:cs="Arial"/>
                <w:sz w:val="22"/>
                <w:szCs w:val="22"/>
              </w:rPr>
              <w:t>Date:</w:t>
            </w:r>
            <w:r w:rsidR="00694087">
              <w:rPr>
                <w:rFonts w:ascii="Trebuchet MS" w:hAnsi="Trebuchet MS" w:cs="Arial"/>
                <w:sz w:val="22"/>
                <w:szCs w:val="22"/>
              </w:rPr>
              <w:t xml:space="preserve"> </w:t>
            </w:r>
            <w:r w:rsidR="000F2DB1">
              <w:rPr>
                <w:rFonts w:ascii="Trebuchet MS" w:hAnsi="Trebuchet MS" w:cs="Arial"/>
                <w:sz w:val="22"/>
                <w:szCs w:val="22"/>
              </w:rPr>
              <w:t>9</w:t>
            </w:r>
            <w:r w:rsidR="000F2DB1" w:rsidRPr="000F2DB1">
              <w:rPr>
                <w:rFonts w:ascii="Trebuchet MS" w:hAnsi="Trebuchet MS" w:cs="Arial"/>
                <w:sz w:val="22"/>
                <w:szCs w:val="22"/>
                <w:vertAlign w:val="superscript"/>
              </w:rPr>
              <w:t>th</w:t>
            </w:r>
            <w:r w:rsidR="000F2DB1">
              <w:rPr>
                <w:rFonts w:ascii="Trebuchet MS" w:hAnsi="Trebuchet MS" w:cs="Arial"/>
                <w:sz w:val="22"/>
                <w:szCs w:val="22"/>
              </w:rPr>
              <w:t xml:space="preserve"> March 2023</w:t>
            </w:r>
          </w:p>
        </w:tc>
      </w:tr>
      <w:tr w:rsidR="00DF16E9" w14:paraId="1708DE85"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CD060A8" w14:textId="521EF119" w:rsidR="00DF16E9" w:rsidRDefault="00DF16E9">
            <w:pPr>
              <w:rPr>
                <w:rFonts w:ascii="Trebuchet MS" w:hAnsi="Trebuchet MS" w:cs="Arial"/>
                <w:color w:val="0000FF"/>
                <w:sz w:val="22"/>
                <w:szCs w:val="22"/>
              </w:rPr>
            </w:pPr>
            <w:r>
              <w:rPr>
                <w:rFonts w:ascii="Trebuchet MS" w:hAnsi="Trebuchet MS" w:cs="Arial"/>
                <w:sz w:val="22"/>
                <w:szCs w:val="22"/>
              </w:rPr>
              <w:t xml:space="preserve">To be reviewed: </w:t>
            </w:r>
            <w:r w:rsidR="00C3562E">
              <w:rPr>
                <w:rFonts w:ascii="Trebuchet MS" w:hAnsi="Trebuchet MS" w:cs="Arial"/>
                <w:color w:val="0000FF"/>
                <w:sz w:val="22"/>
                <w:szCs w:val="22"/>
              </w:rPr>
              <w:t>[</w:t>
            </w:r>
            <w:r w:rsidR="000F2DB1">
              <w:rPr>
                <w:rFonts w:ascii="Trebuchet MS" w:hAnsi="Trebuchet MS" w:cs="Arial"/>
                <w:color w:val="0000FF"/>
                <w:sz w:val="22"/>
                <w:szCs w:val="22"/>
              </w:rPr>
              <w:t xml:space="preserve">March </w:t>
            </w:r>
            <w:r w:rsidR="008D3420">
              <w:rPr>
                <w:rFonts w:ascii="Trebuchet MS" w:hAnsi="Trebuchet MS" w:cs="Arial"/>
                <w:color w:val="0000FF"/>
                <w:sz w:val="22"/>
                <w:szCs w:val="22"/>
              </w:rPr>
              <w:t>202</w:t>
            </w:r>
            <w:r w:rsidR="000F2DB1">
              <w:rPr>
                <w:rFonts w:ascii="Trebuchet MS" w:hAnsi="Trebuchet MS" w:cs="Arial"/>
                <w:color w:val="0000FF"/>
                <w:sz w:val="22"/>
                <w:szCs w:val="22"/>
              </w:rPr>
              <w:t>4</w:t>
            </w:r>
            <w:r w:rsidR="00C3562E">
              <w:rPr>
                <w:rFonts w:ascii="Trebuchet MS" w:hAnsi="Trebuchet MS" w:cs="Arial"/>
                <w:color w:val="0000FF"/>
                <w:sz w:val="22"/>
                <w:szCs w:val="22"/>
              </w:rPr>
              <w:t>]</w:t>
            </w:r>
          </w:p>
          <w:p w14:paraId="3118B33F" w14:textId="77777777" w:rsidR="00DF16E9" w:rsidRDefault="00DF16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BA143CB" w14:textId="7224A43F" w:rsidR="00DF16E9" w:rsidRDefault="00DF16E9">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[by Manager/Proprietor]</w:t>
            </w:r>
          </w:p>
          <w:p w14:paraId="02BE0851" w14:textId="4F51AF9E" w:rsidR="00694087" w:rsidRDefault="00694087">
            <w:pPr>
              <w:rPr>
                <w:rFonts w:ascii="Trebuchet MS" w:hAnsi="Trebuchet MS" w:cs="Arial"/>
                <w:color w:val="0000FF"/>
                <w:sz w:val="22"/>
                <w:szCs w:val="22"/>
              </w:rPr>
            </w:pPr>
          </w:p>
          <w:p w14:paraId="0BCB0FFA" w14:textId="16F1BFA3" w:rsidR="00694087" w:rsidRPr="00694087" w:rsidRDefault="00694087">
            <w:pPr>
              <w:rPr>
                <w:rFonts w:ascii="AR BLANCA" w:hAnsi="AR BLANCA" w:cs="Arial"/>
                <w:color w:val="0000FF"/>
                <w:sz w:val="32"/>
                <w:szCs w:val="32"/>
              </w:rPr>
            </w:pPr>
            <w:r w:rsidRPr="00694087">
              <w:rPr>
                <w:rFonts w:ascii="AR BLANCA" w:hAnsi="AR BLANCA" w:cs="Arial"/>
                <w:color w:val="0000FF"/>
                <w:sz w:val="32"/>
                <w:szCs w:val="32"/>
              </w:rPr>
              <w:t xml:space="preserve"> </w:t>
            </w:r>
            <w:r w:rsidR="008B5D7F">
              <w:rPr>
                <w:noProof/>
              </w:rPr>
              <w:drawing>
                <wp:inline distT="0" distB="0" distL="0" distR="0" wp14:anchorId="42CD917E" wp14:editId="6FA22ADD">
                  <wp:extent cx="699040" cy="29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808" cy="308860"/>
                          </a:xfrm>
                          <a:prstGeom prst="rect">
                            <a:avLst/>
                          </a:prstGeom>
                          <a:noFill/>
                          <a:ln>
                            <a:noFill/>
                          </a:ln>
                        </pic:spPr>
                      </pic:pic>
                    </a:graphicData>
                  </a:graphic>
                </wp:inline>
              </w:drawing>
            </w:r>
            <w:r w:rsidR="00754D59">
              <w:rPr>
                <w:noProof/>
              </w:rPr>
              <w:drawing>
                <wp:inline distT="0" distB="0" distL="0" distR="0" wp14:anchorId="53518470" wp14:editId="64D1FC36">
                  <wp:extent cx="620889" cy="351406"/>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642" cy="385224"/>
                          </a:xfrm>
                          <a:prstGeom prst="rect">
                            <a:avLst/>
                          </a:prstGeom>
                          <a:noFill/>
                          <a:ln>
                            <a:noFill/>
                          </a:ln>
                        </pic:spPr>
                      </pic:pic>
                    </a:graphicData>
                  </a:graphic>
                </wp:inline>
              </w:drawing>
            </w:r>
          </w:p>
          <w:p w14:paraId="14B2764D" w14:textId="77777777" w:rsidR="00C3562E" w:rsidRDefault="00C3562E">
            <w:pPr>
              <w:rPr>
                <w:rFonts w:ascii="Trebuchet MS" w:hAnsi="Trebuchet MS" w:cs="Arial"/>
                <w:color w:val="0000FF"/>
                <w:sz w:val="22"/>
                <w:szCs w:val="22"/>
              </w:rPr>
            </w:pPr>
          </w:p>
          <w:p w14:paraId="1D711A41" w14:textId="77777777" w:rsidR="00C3562E" w:rsidRDefault="00C3562E">
            <w:pPr>
              <w:rPr>
                <w:rFonts w:ascii="Trebuchet MS" w:hAnsi="Trebuchet MS" w:cs="Arial"/>
                <w:color w:val="0000FF"/>
                <w:sz w:val="22"/>
                <w:szCs w:val="22"/>
              </w:rPr>
            </w:pPr>
          </w:p>
        </w:tc>
      </w:tr>
    </w:tbl>
    <w:p w14:paraId="4A4D62EA" w14:textId="77777777" w:rsidR="00F51948" w:rsidRPr="00DF16E9" w:rsidRDefault="00DF16E9" w:rsidP="00DF16E9">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 xml:space="preserve">Statutory Framework for the Early Years Foundation Stage (2017): Safeguarding and Welfare requirements: Child Protection [3.4-3.8] </w:t>
      </w:r>
      <w:r>
        <w:rPr>
          <w:rFonts w:ascii="Trebuchet MS" w:hAnsi="Trebuchet MS" w:cs="Tahoma"/>
          <w:sz w:val="20"/>
          <w:szCs w:val="20"/>
        </w:rPr>
        <w:t>and</w:t>
      </w:r>
      <w:r>
        <w:rPr>
          <w:rFonts w:ascii="Trebuchet MS" w:hAnsi="Trebuchet MS" w:cs="Tahoma"/>
          <w:i/>
          <w:sz w:val="20"/>
          <w:szCs w:val="20"/>
        </w:rPr>
        <w:t xml:space="preserve"> Suitable People [3.9-3.13].</w:t>
      </w:r>
    </w:p>
    <w:sectPr w:rsidR="00F51948" w:rsidRPr="00DF16E9"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 BLANCA">
    <w:altName w:val="Brush Script MT"/>
    <w:panose1 w:val="020B0604020202020204"/>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35D"/>
    <w:multiLevelType w:val="hybridMultilevel"/>
    <w:tmpl w:val="43E4E1E2"/>
    <w:lvl w:ilvl="0" w:tplc="9C283E6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CB0141"/>
    <w:multiLevelType w:val="hybridMultilevel"/>
    <w:tmpl w:val="82F2FD18"/>
    <w:lvl w:ilvl="0" w:tplc="2B468F8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2D7F0E"/>
    <w:multiLevelType w:val="multilevel"/>
    <w:tmpl w:val="02D2B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4571C2"/>
    <w:multiLevelType w:val="multilevel"/>
    <w:tmpl w:val="D1B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20368F"/>
    <w:multiLevelType w:val="hybridMultilevel"/>
    <w:tmpl w:val="785E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02795">
    <w:abstractNumId w:val="3"/>
  </w:num>
  <w:num w:numId="2" w16cid:durableId="1892496104">
    <w:abstractNumId w:val="12"/>
  </w:num>
  <w:num w:numId="3" w16cid:durableId="369570423">
    <w:abstractNumId w:val="10"/>
  </w:num>
  <w:num w:numId="4" w16cid:durableId="741756795">
    <w:abstractNumId w:val="7"/>
  </w:num>
  <w:num w:numId="5" w16cid:durableId="266042096">
    <w:abstractNumId w:val="8"/>
  </w:num>
  <w:num w:numId="6" w16cid:durableId="559950106">
    <w:abstractNumId w:val="4"/>
  </w:num>
  <w:num w:numId="7" w16cid:durableId="1646398964">
    <w:abstractNumId w:val="1"/>
  </w:num>
  <w:num w:numId="8" w16cid:durableId="348143634">
    <w:abstractNumId w:val="5"/>
  </w:num>
  <w:num w:numId="9" w16cid:durableId="749275822">
    <w:abstractNumId w:val="11"/>
  </w:num>
  <w:num w:numId="10" w16cid:durableId="920144113">
    <w:abstractNumId w:val="13"/>
  </w:num>
  <w:num w:numId="11" w16cid:durableId="2139689380">
    <w:abstractNumId w:val="6"/>
  </w:num>
  <w:num w:numId="12" w16cid:durableId="1628510075">
    <w:abstractNumId w:val="14"/>
  </w:num>
  <w:num w:numId="13" w16cid:durableId="60635944">
    <w:abstractNumId w:val="9"/>
  </w:num>
  <w:num w:numId="14" w16cid:durableId="981040392">
    <w:abstractNumId w:val="0"/>
  </w:num>
  <w:num w:numId="15" w16cid:durableId="1562859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9"/>
    <w:rsid w:val="0000509E"/>
    <w:rsid w:val="00006870"/>
    <w:rsid w:val="000F2DB1"/>
    <w:rsid w:val="001066B9"/>
    <w:rsid w:val="001355B8"/>
    <w:rsid w:val="001E799E"/>
    <w:rsid w:val="002C3E5F"/>
    <w:rsid w:val="003166F6"/>
    <w:rsid w:val="003D751E"/>
    <w:rsid w:val="00492FA9"/>
    <w:rsid w:val="00547CDA"/>
    <w:rsid w:val="005756D2"/>
    <w:rsid w:val="00694087"/>
    <w:rsid w:val="00754D59"/>
    <w:rsid w:val="008B5D7F"/>
    <w:rsid w:val="008D2FA9"/>
    <w:rsid w:val="008D3420"/>
    <w:rsid w:val="008D58AD"/>
    <w:rsid w:val="008D6C41"/>
    <w:rsid w:val="00920D31"/>
    <w:rsid w:val="00960B06"/>
    <w:rsid w:val="009814FA"/>
    <w:rsid w:val="00A306CA"/>
    <w:rsid w:val="00AB6D61"/>
    <w:rsid w:val="00AD72D1"/>
    <w:rsid w:val="00B11424"/>
    <w:rsid w:val="00B44FC5"/>
    <w:rsid w:val="00C15F01"/>
    <w:rsid w:val="00C3562E"/>
    <w:rsid w:val="00C440B5"/>
    <w:rsid w:val="00C4478E"/>
    <w:rsid w:val="00D83189"/>
    <w:rsid w:val="00DF16E9"/>
    <w:rsid w:val="00E14F81"/>
    <w:rsid w:val="00E50FE3"/>
    <w:rsid w:val="00E677E9"/>
    <w:rsid w:val="00EB3181"/>
    <w:rsid w:val="00EB6E95"/>
    <w:rsid w:val="00F061C2"/>
    <w:rsid w:val="00F37F22"/>
    <w:rsid w:val="00F51411"/>
    <w:rsid w:val="00F51624"/>
    <w:rsid w:val="00F51948"/>
    <w:rsid w:val="00F66292"/>
    <w:rsid w:val="00FA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086F"/>
  <w15:chartTrackingRefBased/>
  <w15:docId w15:val="{5C789375-8416-4BE2-BADC-332F0DA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D72D1"/>
    <w:pPr>
      <w:textAlignment w:val="baseline"/>
      <w:outlineLvl w:val="1"/>
    </w:pPr>
    <w:rPr>
      <w:rFonts w:ascii="Open Sans" w:hAnsi="Open Sans"/>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C3562E"/>
    <w:rPr>
      <w:rFonts w:cs="Times New Roman"/>
      <w:color w:val="0000FF"/>
      <w:u w:val="single"/>
    </w:rPr>
  </w:style>
  <w:style w:type="character" w:customStyle="1" w:styleId="Heading2Char">
    <w:name w:val="Heading 2 Char"/>
    <w:basedOn w:val="DefaultParagraphFont"/>
    <w:link w:val="Heading2"/>
    <w:uiPriority w:val="9"/>
    <w:rsid w:val="00AD72D1"/>
    <w:rPr>
      <w:rFonts w:ascii="Open Sans" w:eastAsia="Times New Roman" w:hAnsi="Open Sans" w:cs="Times New Roman"/>
      <w:b/>
      <w:bCs/>
      <w:sz w:val="32"/>
      <w:szCs w:val="32"/>
      <w:lang w:eastAsia="en-GB"/>
    </w:rPr>
  </w:style>
  <w:style w:type="character" w:customStyle="1" w:styleId="element-invisible1">
    <w:name w:val="element-invisible1"/>
    <w:basedOn w:val="DefaultParagraphFont"/>
    <w:rsid w:val="00AD72D1"/>
    <w:rPr>
      <w:sz w:val="24"/>
      <w:szCs w:val="24"/>
      <w:bdr w:val="none" w:sz="0" w:space="0" w:color="auto" w:frame="1"/>
      <w:vertAlign w:val="baseline"/>
    </w:rPr>
  </w:style>
  <w:style w:type="paragraph" w:styleId="ListParagraph">
    <w:name w:val="List Paragraph"/>
    <w:basedOn w:val="Normal"/>
    <w:uiPriority w:val="34"/>
    <w:qFormat/>
    <w:rsid w:val="00A306CA"/>
    <w:pPr>
      <w:ind w:left="720"/>
      <w:contextualSpacing/>
    </w:pPr>
  </w:style>
  <w:style w:type="character" w:styleId="UnresolvedMention">
    <w:name w:val="Unresolved Mention"/>
    <w:basedOn w:val="DefaultParagraphFont"/>
    <w:uiPriority w:val="99"/>
    <w:semiHidden/>
    <w:unhideWhenUsed/>
    <w:rsid w:val="00492FA9"/>
    <w:rPr>
      <w:color w:val="605E5C"/>
      <w:shd w:val="clear" w:color="auto" w:fill="E1DFDD"/>
    </w:rPr>
  </w:style>
  <w:style w:type="character" w:styleId="Strong">
    <w:name w:val="Strong"/>
    <w:basedOn w:val="DefaultParagraphFont"/>
    <w:uiPriority w:val="22"/>
    <w:qFormat/>
    <w:rsid w:val="003D751E"/>
    <w:rPr>
      <w:b/>
      <w:bCs/>
    </w:rPr>
  </w:style>
  <w:style w:type="character" w:styleId="FollowedHyperlink">
    <w:name w:val="FollowedHyperlink"/>
    <w:basedOn w:val="DefaultParagraphFont"/>
    <w:uiPriority w:val="99"/>
    <w:semiHidden/>
    <w:unhideWhenUsed/>
    <w:rsid w:val="001E799E"/>
    <w:rPr>
      <w:color w:val="954F72" w:themeColor="followedHyperlink"/>
      <w:u w:val="single"/>
    </w:rPr>
  </w:style>
  <w:style w:type="character" w:customStyle="1" w:styleId="apple-converted-space">
    <w:name w:val="apple-converted-space"/>
    <w:basedOn w:val="DefaultParagraphFont"/>
    <w:rsid w:val="00F6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48218">
      <w:bodyDiv w:val="1"/>
      <w:marLeft w:val="0"/>
      <w:marRight w:val="0"/>
      <w:marTop w:val="0"/>
      <w:marBottom w:val="0"/>
      <w:divBdr>
        <w:top w:val="none" w:sz="0" w:space="0" w:color="auto"/>
        <w:left w:val="none" w:sz="0" w:space="0" w:color="auto"/>
        <w:bottom w:val="none" w:sz="0" w:space="0" w:color="auto"/>
        <w:right w:val="none" w:sz="0" w:space="0" w:color="auto"/>
      </w:divBdr>
      <w:divsChild>
        <w:div w:id="1822379655">
          <w:blockQuote w:val="1"/>
          <w:marLeft w:val="150"/>
          <w:marRight w:val="150"/>
          <w:marTop w:val="0"/>
          <w:marBottom w:val="0"/>
          <w:divBdr>
            <w:top w:val="none" w:sz="0" w:space="0" w:color="auto"/>
            <w:left w:val="none" w:sz="0" w:space="0" w:color="auto"/>
            <w:bottom w:val="none" w:sz="0" w:space="0" w:color="auto"/>
            <w:right w:val="none" w:sz="0" w:space="0" w:color="auto"/>
          </w:divBdr>
          <w:divsChild>
            <w:div w:id="2313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0842">
      <w:bodyDiv w:val="1"/>
      <w:marLeft w:val="0"/>
      <w:marRight w:val="0"/>
      <w:marTop w:val="0"/>
      <w:marBottom w:val="0"/>
      <w:divBdr>
        <w:top w:val="none" w:sz="0" w:space="0" w:color="auto"/>
        <w:left w:val="none" w:sz="0" w:space="0" w:color="auto"/>
        <w:bottom w:val="none" w:sz="0" w:space="0" w:color="auto"/>
        <w:right w:val="none" w:sz="0" w:space="0" w:color="auto"/>
      </w:divBdr>
      <w:divsChild>
        <w:div w:id="2046639637">
          <w:marLeft w:val="0"/>
          <w:marRight w:val="0"/>
          <w:marTop w:val="0"/>
          <w:marBottom w:val="0"/>
          <w:divBdr>
            <w:top w:val="none" w:sz="0" w:space="0" w:color="auto"/>
            <w:left w:val="none" w:sz="0" w:space="0" w:color="auto"/>
            <w:bottom w:val="none" w:sz="0" w:space="0" w:color="auto"/>
            <w:right w:val="none" w:sz="0" w:space="0" w:color="auto"/>
          </w:divBdr>
          <w:divsChild>
            <w:div w:id="1869684071">
              <w:marLeft w:val="0"/>
              <w:marRight w:val="0"/>
              <w:marTop w:val="0"/>
              <w:marBottom w:val="0"/>
              <w:divBdr>
                <w:top w:val="none" w:sz="0" w:space="0" w:color="auto"/>
                <w:left w:val="none" w:sz="0" w:space="0" w:color="auto"/>
                <w:bottom w:val="none" w:sz="0" w:space="0" w:color="auto"/>
                <w:right w:val="none" w:sz="0" w:space="0" w:color="auto"/>
              </w:divBdr>
              <w:divsChild>
                <w:div w:id="2058896622">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150"/>
                      <w:marRight w:val="150"/>
                      <w:marTop w:val="0"/>
                      <w:marBottom w:val="0"/>
                      <w:divBdr>
                        <w:top w:val="none" w:sz="0" w:space="0" w:color="auto"/>
                        <w:left w:val="none" w:sz="0" w:space="0" w:color="auto"/>
                        <w:bottom w:val="none" w:sz="0" w:space="0" w:color="auto"/>
                        <w:right w:val="none" w:sz="0" w:space="0" w:color="auto"/>
                      </w:divBdr>
                      <w:divsChild>
                        <w:div w:id="1033117079">
                          <w:marLeft w:val="0"/>
                          <w:marRight w:val="0"/>
                          <w:marTop w:val="0"/>
                          <w:marBottom w:val="0"/>
                          <w:divBdr>
                            <w:top w:val="none" w:sz="0" w:space="0" w:color="auto"/>
                            <w:left w:val="none" w:sz="0" w:space="0" w:color="auto"/>
                            <w:bottom w:val="none" w:sz="0" w:space="0" w:color="auto"/>
                            <w:right w:val="none" w:sz="0" w:space="0" w:color="auto"/>
                          </w:divBdr>
                          <w:divsChild>
                            <w:div w:id="2063361476">
                              <w:marLeft w:val="0"/>
                              <w:marRight w:val="0"/>
                              <w:marTop w:val="0"/>
                              <w:marBottom w:val="0"/>
                              <w:divBdr>
                                <w:top w:val="none" w:sz="0" w:space="0" w:color="auto"/>
                                <w:left w:val="none" w:sz="0" w:space="0" w:color="auto"/>
                                <w:bottom w:val="none" w:sz="0" w:space="0" w:color="auto"/>
                                <w:right w:val="none" w:sz="0" w:space="0" w:color="auto"/>
                              </w:divBdr>
                              <w:divsChild>
                                <w:div w:id="2021855246">
                                  <w:marLeft w:val="0"/>
                                  <w:marRight w:val="0"/>
                                  <w:marTop w:val="0"/>
                                  <w:marBottom w:val="0"/>
                                  <w:divBdr>
                                    <w:top w:val="none" w:sz="0" w:space="0" w:color="auto"/>
                                    <w:left w:val="none" w:sz="0" w:space="0" w:color="auto"/>
                                    <w:bottom w:val="none" w:sz="0" w:space="0" w:color="auto"/>
                                    <w:right w:val="none" w:sz="0" w:space="0" w:color="auto"/>
                                  </w:divBdr>
                                  <w:divsChild>
                                    <w:div w:id="1367677046">
                                      <w:marLeft w:val="0"/>
                                      <w:marRight w:val="0"/>
                                      <w:marTop w:val="0"/>
                                      <w:marBottom w:val="0"/>
                                      <w:divBdr>
                                        <w:top w:val="none" w:sz="0" w:space="0" w:color="auto"/>
                                        <w:left w:val="none" w:sz="0" w:space="0" w:color="auto"/>
                                        <w:bottom w:val="none" w:sz="0" w:space="0" w:color="auto"/>
                                        <w:right w:val="none" w:sz="0" w:space="0" w:color="auto"/>
                                      </w:divBdr>
                                      <w:divsChild>
                                        <w:div w:id="963199166">
                                          <w:marLeft w:val="0"/>
                                          <w:marRight w:val="0"/>
                                          <w:marTop w:val="0"/>
                                          <w:marBottom w:val="0"/>
                                          <w:divBdr>
                                            <w:top w:val="none" w:sz="0" w:space="0" w:color="auto"/>
                                            <w:left w:val="none" w:sz="0" w:space="0" w:color="auto"/>
                                            <w:bottom w:val="none" w:sz="0" w:space="0" w:color="auto"/>
                                            <w:right w:val="none" w:sz="0" w:space="0" w:color="auto"/>
                                          </w:divBdr>
                                          <w:divsChild>
                                            <w:div w:id="143936866">
                                              <w:marLeft w:val="0"/>
                                              <w:marRight w:val="0"/>
                                              <w:marTop w:val="0"/>
                                              <w:marBottom w:val="0"/>
                                              <w:divBdr>
                                                <w:top w:val="none" w:sz="0" w:space="0" w:color="auto"/>
                                                <w:left w:val="none" w:sz="0" w:space="0" w:color="auto"/>
                                                <w:bottom w:val="none" w:sz="0" w:space="0" w:color="auto"/>
                                                <w:right w:val="none" w:sz="0" w:space="0" w:color="auto"/>
                                              </w:divBdr>
                                              <w:divsChild>
                                                <w:div w:id="1063214564">
                                                  <w:marLeft w:val="0"/>
                                                  <w:marRight w:val="0"/>
                                                  <w:marTop w:val="0"/>
                                                  <w:marBottom w:val="0"/>
                                                  <w:divBdr>
                                                    <w:top w:val="none" w:sz="0" w:space="0" w:color="auto"/>
                                                    <w:left w:val="none" w:sz="0" w:space="0" w:color="auto"/>
                                                    <w:bottom w:val="none" w:sz="0" w:space="0" w:color="auto"/>
                                                    <w:right w:val="none" w:sz="0" w:space="0" w:color="auto"/>
                                                  </w:divBdr>
                                                  <w:divsChild>
                                                    <w:div w:id="1117145295">
                                                      <w:marLeft w:val="0"/>
                                                      <w:marRight w:val="0"/>
                                                      <w:marTop w:val="0"/>
                                                      <w:marBottom w:val="0"/>
                                                      <w:divBdr>
                                                        <w:top w:val="none" w:sz="0" w:space="0" w:color="auto"/>
                                                        <w:left w:val="none" w:sz="0" w:space="0" w:color="auto"/>
                                                        <w:bottom w:val="none" w:sz="0" w:space="0" w:color="auto"/>
                                                        <w:right w:val="none" w:sz="0" w:space="0" w:color="auto"/>
                                                      </w:divBdr>
                                                      <w:divsChild>
                                                        <w:div w:id="8532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025778">
      <w:bodyDiv w:val="1"/>
      <w:marLeft w:val="0"/>
      <w:marRight w:val="0"/>
      <w:marTop w:val="0"/>
      <w:marBottom w:val="0"/>
      <w:divBdr>
        <w:top w:val="none" w:sz="0" w:space="0" w:color="auto"/>
        <w:left w:val="none" w:sz="0" w:space="0" w:color="auto"/>
        <w:bottom w:val="none" w:sz="0" w:space="0" w:color="auto"/>
        <w:right w:val="none" w:sz="0" w:space="0" w:color="auto"/>
      </w:divBdr>
      <w:divsChild>
        <w:div w:id="1515417864">
          <w:marLeft w:val="0"/>
          <w:marRight w:val="0"/>
          <w:marTop w:val="0"/>
          <w:marBottom w:val="0"/>
          <w:divBdr>
            <w:top w:val="none" w:sz="0" w:space="0" w:color="auto"/>
            <w:left w:val="none" w:sz="0" w:space="0" w:color="auto"/>
            <w:bottom w:val="none" w:sz="0" w:space="0" w:color="auto"/>
            <w:right w:val="none" w:sz="0" w:space="0" w:color="auto"/>
          </w:divBdr>
          <w:divsChild>
            <w:div w:id="1757290647">
              <w:marLeft w:val="0"/>
              <w:marRight w:val="0"/>
              <w:marTop w:val="0"/>
              <w:marBottom w:val="0"/>
              <w:divBdr>
                <w:top w:val="none" w:sz="0" w:space="0" w:color="auto"/>
                <w:left w:val="none" w:sz="0" w:space="0" w:color="auto"/>
                <w:bottom w:val="none" w:sz="0" w:space="0" w:color="auto"/>
                <w:right w:val="none" w:sz="0" w:space="0" w:color="auto"/>
              </w:divBdr>
              <w:divsChild>
                <w:div w:id="1321350174">
                  <w:marLeft w:val="0"/>
                  <w:marRight w:val="0"/>
                  <w:marTop w:val="0"/>
                  <w:marBottom w:val="0"/>
                  <w:divBdr>
                    <w:top w:val="none" w:sz="0" w:space="0" w:color="auto"/>
                    <w:left w:val="none" w:sz="0" w:space="0" w:color="auto"/>
                    <w:bottom w:val="none" w:sz="0" w:space="0" w:color="auto"/>
                    <w:right w:val="none" w:sz="0" w:space="0" w:color="auto"/>
                  </w:divBdr>
                  <w:divsChild>
                    <w:div w:id="926232107">
                      <w:marLeft w:val="0"/>
                      <w:marRight w:val="0"/>
                      <w:marTop w:val="0"/>
                      <w:marBottom w:val="0"/>
                      <w:divBdr>
                        <w:top w:val="none" w:sz="0" w:space="0" w:color="auto"/>
                        <w:left w:val="none" w:sz="0" w:space="0" w:color="auto"/>
                        <w:bottom w:val="none" w:sz="0" w:space="0" w:color="auto"/>
                        <w:right w:val="none" w:sz="0" w:space="0" w:color="auto"/>
                      </w:divBdr>
                      <w:divsChild>
                        <w:div w:id="1429932070">
                          <w:marLeft w:val="0"/>
                          <w:marRight w:val="0"/>
                          <w:marTop w:val="0"/>
                          <w:marBottom w:val="0"/>
                          <w:divBdr>
                            <w:top w:val="none" w:sz="0" w:space="0" w:color="auto"/>
                            <w:left w:val="none" w:sz="0" w:space="0" w:color="auto"/>
                            <w:bottom w:val="none" w:sz="0" w:space="0" w:color="auto"/>
                            <w:right w:val="none" w:sz="0" w:space="0" w:color="auto"/>
                          </w:divBdr>
                          <w:divsChild>
                            <w:div w:id="1273707640">
                              <w:marLeft w:val="0"/>
                              <w:marRight w:val="0"/>
                              <w:marTop w:val="0"/>
                              <w:marBottom w:val="0"/>
                              <w:divBdr>
                                <w:top w:val="none" w:sz="0" w:space="0" w:color="auto"/>
                                <w:left w:val="none" w:sz="0" w:space="0" w:color="auto"/>
                                <w:bottom w:val="none" w:sz="0" w:space="0" w:color="auto"/>
                                <w:right w:val="none" w:sz="0" w:space="0" w:color="auto"/>
                              </w:divBdr>
                              <w:divsChild>
                                <w:div w:id="1821191446">
                                  <w:marLeft w:val="0"/>
                                  <w:marRight w:val="0"/>
                                  <w:marTop w:val="0"/>
                                  <w:marBottom w:val="0"/>
                                  <w:divBdr>
                                    <w:top w:val="none" w:sz="0" w:space="0" w:color="auto"/>
                                    <w:left w:val="none" w:sz="0" w:space="0" w:color="auto"/>
                                    <w:bottom w:val="none" w:sz="0" w:space="0" w:color="auto"/>
                                    <w:right w:val="none" w:sz="0" w:space="0" w:color="auto"/>
                                  </w:divBdr>
                                  <w:divsChild>
                                    <w:div w:id="331759213">
                                      <w:marLeft w:val="0"/>
                                      <w:marRight w:val="0"/>
                                      <w:marTop w:val="0"/>
                                      <w:marBottom w:val="0"/>
                                      <w:divBdr>
                                        <w:top w:val="none" w:sz="0" w:space="0" w:color="auto"/>
                                        <w:left w:val="none" w:sz="0" w:space="0" w:color="auto"/>
                                        <w:bottom w:val="none" w:sz="0" w:space="0" w:color="auto"/>
                                        <w:right w:val="none" w:sz="0" w:space="0" w:color="auto"/>
                                      </w:divBdr>
                                      <w:divsChild>
                                        <w:div w:id="1376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 w:id="1746418356">
      <w:bodyDiv w:val="1"/>
      <w:marLeft w:val="0"/>
      <w:marRight w:val="0"/>
      <w:marTop w:val="0"/>
      <w:marBottom w:val="0"/>
      <w:divBdr>
        <w:top w:val="none" w:sz="0" w:space="0" w:color="auto"/>
        <w:left w:val="none" w:sz="0" w:space="0" w:color="auto"/>
        <w:bottom w:val="none" w:sz="0" w:space="0" w:color="auto"/>
        <w:right w:val="none" w:sz="0" w:space="0" w:color="auto"/>
      </w:divBdr>
      <w:divsChild>
        <w:div w:id="1858881327">
          <w:marLeft w:val="0"/>
          <w:marRight w:val="0"/>
          <w:marTop w:val="0"/>
          <w:marBottom w:val="0"/>
          <w:divBdr>
            <w:top w:val="none" w:sz="0" w:space="0" w:color="auto"/>
            <w:left w:val="none" w:sz="0" w:space="0" w:color="auto"/>
            <w:bottom w:val="none" w:sz="0" w:space="0" w:color="auto"/>
            <w:right w:val="none" w:sz="0" w:space="0" w:color="auto"/>
          </w:divBdr>
          <w:divsChild>
            <w:div w:id="1548175598">
              <w:marLeft w:val="0"/>
              <w:marRight w:val="0"/>
              <w:marTop w:val="0"/>
              <w:marBottom w:val="0"/>
              <w:divBdr>
                <w:top w:val="none" w:sz="0" w:space="0" w:color="auto"/>
                <w:left w:val="none" w:sz="0" w:space="0" w:color="auto"/>
                <w:bottom w:val="none" w:sz="0" w:space="0" w:color="auto"/>
                <w:right w:val="none" w:sz="0" w:space="0" w:color="auto"/>
              </w:divBdr>
              <w:divsChild>
                <w:div w:id="808742291">
                  <w:marLeft w:val="0"/>
                  <w:marRight w:val="0"/>
                  <w:marTop w:val="0"/>
                  <w:marBottom w:val="0"/>
                  <w:divBdr>
                    <w:top w:val="none" w:sz="0" w:space="0" w:color="auto"/>
                    <w:left w:val="none" w:sz="0" w:space="0" w:color="auto"/>
                    <w:bottom w:val="none" w:sz="0" w:space="0" w:color="auto"/>
                    <w:right w:val="none" w:sz="0" w:space="0" w:color="auto"/>
                  </w:divBdr>
                  <w:divsChild>
                    <w:div w:id="1814102127">
                      <w:marLeft w:val="0"/>
                      <w:marRight w:val="0"/>
                      <w:marTop w:val="0"/>
                      <w:marBottom w:val="0"/>
                      <w:divBdr>
                        <w:top w:val="none" w:sz="0" w:space="0" w:color="auto"/>
                        <w:left w:val="none" w:sz="0" w:space="0" w:color="auto"/>
                        <w:bottom w:val="none" w:sz="0" w:space="0" w:color="auto"/>
                        <w:right w:val="none" w:sz="0" w:space="0" w:color="auto"/>
                      </w:divBdr>
                      <w:divsChild>
                        <w:div w:id="1394238127">
                          <w:marLeft w:val="0"/>
                          <w:marRight w:val="0"/>
                          <w:marTop w:val="0"/>
                          <w:marBottom w:val="0"/>
                          <w:divBdr>
                            <w:top w:val="none" w:sz="0" w:space="0" w:color="auto"/>
                            <w:left w:val="none" w:sz="0" w:space="0" w:color="auto"/>
                            <w:bottom w:val="none" w:sz="0" w:space="0" w:color="auto"/>
                            <w:right w:val="none" w:sz="0" w:space="0" w:color="auto"/>
                          </w:divBdr>
                          <w:divsChild>
                            <w:div w:id="141045649">
                              <w:marLeft w:val="0"/>
                              <w:marRight w:val="0"/>
                              <w:marTop w:val="0"/>
                              <w:marBottom w:val="0"/>
                              <w:divBdr>
                                <w:top w:val="none" w:sz="0" w:space="0" w:color="auto"/>
                                <w:left w:val="none" w:sz="0" w:space="0" w:color="auto"/>
                                <w:bottom w:val="none" w:sz="0" w:space="0" w:color="auto"/>
                                <w:right w:val="none" w:sz="0" w:space="0" w:color="auto"/>
                              </w:divBdr>
                              <w:divsChild>
                                <w:div w:id="393235498">
                                  <w:marLeft w:val="0"/>
                                  <w:marRight w:val="0"/>
                                  <w:marTop w:val="0"/>
                                  <w:marBottom w:val="0"/>
                                  <w:divBdr>
                                    <w:top w:val="none" w:sz="0" w:space="0" w:color="auto"/>
                                    <w:left w:val="none" w:sz="0" w:space="0" w:color="auto"/>
                                    <w:bottom w:val="none" w:sz="0" w:space="0" w:color="auto"/>
                                    <w:right w:val="none" w:sz="0" w:space="0" w:color="auto"/>
                                  </w:divBdr>
                                  <w:divsChild>
                                    <w:div w:id="557129664">
                                      <w:marLeft w:val="0"/>
                                      <w:marRight w:val="0"/>
                                      <w:marTop w:val="0"/>
                                      <w:marBottom w:val="0"/>
                                      <w:divBdr>
                                        <w:top w:val="none" w:sz="0" w:space="0" w:color="auto"/>
                                        <w:left w:val="none" w:sz="0" w:space="0" w:color="auto"/>
                                        <w:bottom w:val="none" w:sz="0" w:space="0" w:color="auto"/>
                                        <w:right w:val="none" w:sz="0" w:space="0" w:color="auto"/>
                                      </w:divBdr>
                                      <w:divsChild>
                                        <w:div w:id="4982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88258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lingfamiliesdirectory.org.uk/kb5/ealing/directory/escb.page?escbchannel=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ASV@ealing.gov.uk" TargetMode="External"/><Relationship Id="rId4" Type="http://schemas.openxmlformats.org/officeDocument/2006/relationships/webSettings" Target="webSettings.xml"/><Relationship Id="rId9" Type="http://schemas.openxmlformats.org/officeDocument/2006/relationships/hyperlink" Target="mailto:ecirs@ealing.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Little Runners (Ealing)</cp:lastModifiedBy>
  <cp:revision>34</cp:revision>
  <dcterms:created xsi:type="dcterms:W3CDTF">2017-07-25T08:07:00Z</dcterms:created>
  <dcterms:modified xsi:type="dcterms:W3CDTF">2023-03-09T11:32:00Z</dcterms:modified>
</cp:coreProperties>
</file>